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0FE97C" w14:textId="77777777" w:rsidR="00CC2736" w:rsidRDefault="00CC2736" w:rsidP="00CC2736">
      <w:pPr>
        <w:spacing w:line="480" w:lineRule="auto"/>
        <w:jc w:val="center"/>
        <w:rPr>
          <w:rFonts w:ascii="Times New Roman" w:hAnsi="Times New Roman" w:cs="Times New Roman"/>
          <w:bCs/>
          <w:sz w:val="24"/>
          <w:szCs w:val="24"/>
          <w:lang w:val="en-US"/>
        </w:rPr>
      </w:pPr>
    </w:p>
    <w:p w14:paraId="28CF1657" w14:textId="77777777" w:rsidR="00CC2736" w:rsidRDefault="00CC2736" w:rsidP="00CC2736">
      <w:pPr>
        <w:spacing w:line="480" w:lineRule="auto"/>
        <w:jc w:val="center"/>
        <w:rPr>
          <w:rFonts w:ascii="Times New Roman" w:hAnsi="Times New Roman" w:cs="Times New Roman"/>
          <w:bCs/>
          <w:sz w:val="24"/>
          <w:szCs w:val="24"/>
          <w:lang w:val="en-US"/>
        </w:rPr>
      </w:pPr>
    </w:p>
    <w:p w14:paraId="21AEF3DE" w14:textId="77777777" w:rsidR="00CC2736" w:rsidRDefault="00CC2736" w:rsidP="00CC2736">
      <w:pPr>
        <w:spacing w:line="480" w:lineRule="auto"/>
        <w:jc w:val="center"/>
        <w:rPr>
          <w:rFonts w:ascii="Times New Roman" w:hAnsi="Times New Roman" w:cs="Times New Roman"/>
          <w:bCs/>
          <w:sz w:val="24"/>
          <w:szCs w:val="24"/>
          <w:lang w:val="en-US"/>
        </w:rPr>
      </w:pPr>
    </w:p>
    <w:p w14:paraId="2C3480F6" w14:textId="77777777" w:rsidR="00CC2736" w:rsidRDefault="00CC2736" w:rsidP="00CC2736">
      <w:pPr>
        <w:spacing w:line="480" w:lineRule="auto"/>
        <w:jc w:val="center"/>
        <w:rPr>
          <w:rFonts w:ascii="Times New Roman" w:hAnsi="Times New Roman" w:cs="Times New Roman"/>
          <w:bCs/>
          <w:sz w:val="24"/>
          <w:szCs w:val="24"/>
          <w:lang w:val="en-US"/>
        </w:rPr>
      </w:pPr>
    </w:p>
    <w:p w14:paraId="50947123" w14:textId="77777777" w:rsidR="00CC2736" w:rsidRDefault="00CC2736" w:rsidP="00CC2736">
      <w:pPr>
        <w:spacing w:line="480" w:lineRule="auto"/>
        <w:jc w:val="center"/>
        <w:rPr>
          <w:rFonts w:ascii="Times New Roman" w:hAnsi="Times New Roman" w:cs="Times New Roman"/>
          <w:bCs/>
          <w:sz w:val="24"/>
          <w:szCs w:val="24"/>
          <w:lang w:val="en-US"/>
        </w:rPr>
      </w:pPr>
    </w:p>
    <w:p w14:paraId="483B526C" w14:textId="75441988" w:rsidR="00684564" w:rsidRDefault="00684564" w:rsidP="00CC2736">
      <w:pPr>
        <w:spacing w:line="480" w:lineRule="auto"/>
        <w:jc w:val="center"/>
        <w:rPr>
          <w:rFonts w:ascii="Times New Roman" w:hAnsi="Times New Roman" w:cs="Times New Roman"/>
          <w:bCs/>
          <w:sz w:val="24"/>
          <w:szCs w:val="24"/>
          <w:lang w:val="en-US"/>
        </w:rPr>
      </w:pPr>
      <w:r w:rsidRPr="00684564">
        <w:rPr>
          <w:rFonts w:ascii="Times New Roman" w:hAnsi="Times New Roman" w:cs="Times New Roman"/>
          <w:bCs/>
          <w:sz w:val="24"/>
          <w:szCs w:val="24"/>
          <w:lang w:val="en-US"/>
        </w:rPr>
        <w:t>A Plan to Create a Culture of Innovation in a New Entrepreneurial Venture</w:t>
      </w:r>
    </w:p>
    <w:p w14:paraId="7E63A9F4" w14:textId="65662DCE" w:rsidR="006A44F9" w:rsidRDefault="006A44F9" w:rsidP="00CC273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Student’s Name</w:t>
      </w:r>
    </w:p>
    <w:p w14:paraId="1BF821B6" w14:textId="5764D028" w:rsidR="006A44F9" w:rsidRDefault="006A44F9" w:rsidP="00CC273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t>Institutional Affiliations</w:t>
      </w:r>
    </w:p>
    <w:p w14:paraId="6DC95BBC" w14:textId="77777777" w:rsidR="00CC2736" w:rsidRDefault="00CC2736" w:rsidP="00CC273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37AA5D32" w14:textId="235ACF24" w:rsidR="006A44F9" w:rsidRDefault="006A44F9" w:rsidP="00CC2736">
      <w:pPr>
        <w:spacing w:line="480" w:lineRule="auto"/>
        <w:jc w:val="center"/>
        <w:rPr>
          <w:rFonts w:ascii="Times New Roman" w:hAnsi="Times New Roman" w:cs="Times New Roman"/>
          <w:bCs/>
          <w:sz w:val="24"/>
          <w:szCs w:val="24"/>
          <w:lang w:val="en-US"/>
        </w:rPr>
      </w:pPr>
      <w:r w:rsidRPr="00684564">
        <w:rPr>
          <w:rFonts w:ascii="Times New Roman" w:hAnsi="Times New Roman" w:cs="Times New Roman"/>
          <w:bCs/>
          <w:sz w:val="24"/>
          <w:szCs w:val="24"/>
          <w:lang w:val="en-US"/>
        </w:rPr>
        <w:lastRenderedPageBreak/>
        <w:t>A Plan to Create a Culture of Innovation in a New Entrepreneurial Venture</w:t>
      </w:r>
    </w:p>
    <w:p w14:paraId="33982117" w14:textId="77777777" w:rsidR="006A44F9" w:rsidRDefault="00684564" w:rsidP="00CC2736">
      <w:pPr>
        <w:spacing w:line="480" w:lineRule="auto"/>
        <w:jc w:val="center"/>
        <w:rPr>
          <w:rFonts w:ascii="Times New Roman" w:hAnsi="Times New Roman" w:cs="Times New Roman"/>
          <w:b/>
          <w:sz w:val="24"/>
          <w:szCs w:val="24"/>
          <w:lang w:val="en-US"/>
        </w:rPr>
      </w:pPr>
      <w:r w:rsidRPr="00684564">
        <w:rPr>
          <w:rFonts w:ascii="Times New Roman" w:hAnsi="Times New Roman" w:cs="Times New Roman"/>
          <w:b/>
          <w:sz w:val="24"/>
          <w:szCs w:val="24"/>
          <w:lang w:val="en-US"/>
        </w:rPr>
        <w:t>Introduction</w:t>
      </w:r>
    </w:p>
    <w:p w14:paraId="2F680558" w14:textId="3B1DD037" w:rsidR="006A44F9" w:rsidRDefault="00684564" w:rsidP="00CC2736">
      <w:pPr>
        <w:spacing w:line="480" w:lineRule="auto"/>
        <w:ind w:firstLine="720"/>
        <w:rPr>
          <w:rFonts w:ascii="Times New Roman" w:hAnsi="Times New Roman" w:cs="Times New Roman"/>
          <w:sz w:val="24"/>
          <w:szCs w:val="24"/>
          <w:lang w:val="en-US"/>
        </w:rPr>
      </w:pPr>
      <w:r w:rsidRPr="00684564">
        <w:rPr>
          <w:rFonts w:ascii="Times New Roman" w:hAnsi="Times New Roman" w:cs="Times New Roman"/>
          <w:sz w:val="24"/>
          <w:szCs w:val="24"/>
          <w:lang w:val="en-US"/>
        </w:rPr>
        <w:t>Innovation in an organization is crucial in any dynamic environment where knowledge, services, and practices can become obsolete and should therefore be constantly renewed for the organization to remain competent (Sanz-Valle et al</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 2011). Steele &amp; Murray (2004) agree with this fact, adding that there is increased evidence to prove that companies </w:t>
      </w:r>
      <w:r w:rsidR="00107351">
        <w:rPr>
          <w:rFonts w:ascii="Times New Roman" w:hAnsi="Times New Roman" w:cs="Times New Roman"/>
          <w:sz w:val="24"/>
          <w:szCs w:val="24"/>
          <w:lang w:val="en-US"/>
        </w:rPr>
        <w:t>that</w:t>
      </w:r>
      <w:r w:rsidRPr="00684564">
        <w:rPr>
          <w:rFonts w:ascii="Times New Roman" w:hAnsi="Times New Roman" w:cs="Times New Roman"/>
          <w:sz w:val="24"/>
          <w:szCs w:val="24"/>
          <w:lang w:val="en-US"/>
        </w:rPr>
        <w:t xml:space="preserve"> objectively focus on innovation eventually have better sales growth and stock market value. In light of this, coming up with a plan to create a culture of innovation in my new microfinance venture is key to the success of the strategic plans of the organization. While coming up with this plan, it is imperative to first define innovation in the setting of the microfinance business and differentiate it from creativity without ignoring how innovation will be considered in different levels of the organization. Additionally, the effects of organizational culture, organizational learning, learning cultures, and leadership on innovation have to be acknowledged. Next, the specific practices to foster this culture of innovation and make it stick have to be identified, in addition to how this culture of innovation will be measured. Also, the factors that may impede innovation in the organization have to be touched on, with a strategy of how they will be addressed.</w:t>
      </w:r>
    </w:p>
    <w:p w14:paraId="38E8E4F3" w14:textId="77777777" w:rsidR="006A44F9" w:rsidRDefault="00684564" w:rsidP="00CC2736">
      <w:pPr>
        <w:spacing w:line="480" w:lineRule="auto"/>
        <w:jc w:val="center"/>
        <w:rPr>
          <w:rFonts w:ascii="Times New Roman" w:hAnsi="Times New Roman" w:cs="Times New Roman"/>
          <w:b/>
          <w:sz w:val="24"/>
          <w:szCs w:val="24"/>
          <w:lang w:val="en-US"/>
        </w:rPr>
      </w:pPr>
      <w:r w:rsidRPr="00684564">
        <w:rPr>
          <w:rFonts w:ascii="Times New Roman" w:hAnsi="Times New Roman" w:cs="Times New Roman"/>
          <w:b/>
          <w:sz w:val="24"/>
          <w:szCs w:val="24"/>
          <w:lang w:val="en-US"/>
        </w:rPr>
        <w:t>Innovation, Creativity and How Innovation Will Be Considered</w:t>
      </w:r>
    </w:p>
    <w:p w14:paraId="4D50C7D6" w14:textId="5306F7ED" w:rsidR="006A44F9" w:rsidRDefault="00684564" w:rsidP="00CC2736">
      <w:pPr>
        <w:spacing w:line="480" w:lineRule="auto"/>
        <w:ind w:firstLine="720"/>
        <w:rPr>
          <w:rFonts w:ascii="Times New Roman" w:hAnsi="Times New Roman" w:cs="Times New Roman"/>
          <w:sz w:val="24"/>
          <w:szCs w:val="24"/>
          <w:lang w:val="en-US"/>
        </w:rPr>
      </w:pPr>
      <w:r w:rsidRPr="00684564">
        <w:rPr>
          <w:rFonts w:ascii="Times New Roman" w:hAnsi="Times New Roman" w:cs="Times New Roman"/>
          <w:sz w:val="24"/>
          <w:szCs w:val="24"/>
          <w:lang w:val="en-US"/>
        </w:rPr>
        <w:t>My plan for creating an innovative culture will first define the company</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s definition of innovation. In general, innovation can be defined as the introduction of change through something new (Steele &amp; Murray, 2004). While innovation focuses on new ideas and their implementation, creativity refers to how the members of the organization think while solving problems. In this sense, creativity can be seen as a component of innovation. Ryan (2012) breaks down the definition of creativity in an organization context into four parts, which are: </w:t>
      </w:r>
      <w:r w:rsidRPr="00684564">
        <w:rPr>
          <w:rFonts w:ascii="Times New Roman" w:hAnsi="Times New Roman" w:cs="Times New Roman"/>
          <w:sz w:val="24"/>
          <w:szCs w:val="24"/>
          <w:lang w:val="en-US"/>
        </w:rPr>
        <w:lastRenderedPageBreak/>
        <w:t>the creative process</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 which is the framework that employees use when thinking</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 creative press</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 which is the environment in which creative thinking occurs</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 the products of creativity, and the person, which refers to the competence of the employees regarding creative thinking. In my microfinance business, innovation will be about coming up with any ideas that can help the company create economic value by validating and exploiting existing market opportunities (Price &amp; Meyers, 2006). For an idea to be considered innovative in my company, it should be unique and compelling to the consumers, should forge a competitive advantage, should be able to support other innovations, and must provide customers with more value (Hamel &amp; Tennant, 2015).</w:t>
      </w:r>
    </w:p>
    <w:p w14:paraId="3D3080C6" w14:textId="7498269F" w:rsidR="006A44F9" w:rsidRDefault="00684564" w:rsidP="00CC2736">
      <w:pPr>
        <w:spacing w:line="480" w:lineRule="auto"/>
        <w:ind w:firstLine="720"/>
        <w:rPr>
          <w:rFonts w:ascii="Times New Roman" w:hAnsi="Times New Roman" w:cs="Times New Roman"/>
          <w:sz w:val="24"/>
          <w:szCs w:val="24"/>
          <w:lang w:val="en-US"/>
        </w:rPr>
      </w:pPr>
      <w:r w:rsidRPr="00684564">
        <w:rPr>
          <w:rFonts w:ascii="Times New Roman" w:hAnsi="Times New Roman" w:cs="Times New Roman"/>
          <w:sz w:val="24"/>
          <w:szCs w:val="24"/>
          <w:lang w:val="en-US"/>
        </w:rPr>
        <w:t xml:space="preserve">Since different types of ideas will be presented, innovation in my business setting will also entail the assessment of the validity and practicability of the idea before a subsequent commercialization plan is created for its implementation. Therefore, innovative ideas in the </w:t>
      </w:r>
      <w:r w:rsidR="00107351">
        <w:rPr>
          <w:rFonts w:ascii="Times New Roman" w:hAnsi="Times New Roman" w:cs="Times New Roman"/>
          <w:sz w:val="24"/>
          <w:szCs w:val="24"/>
          <w:lang w:val="en-US"/>
        </w:rPr>
        <w:t>business</w:t>
      </w:r>
      <w:r w:rsidRPr="00684564">
        <w:rPr>
          <w:rFonts w:ascii="Times New Roman" w:hAnsi="Times New Roman" w:cs="Times New Roman"/>
          <w:sz w:val="24"/>
          <w:szCs w:val="24"/>
          <w:lang w:val="en-US"/>
        </w:rPr>
        <w:t xml:space="preserve"> will be subjected to a </w:t>
      </w:r>
      <w:r w:rsidR="00DC26B4" w:rsidRPr="00684564">
        <w:rPr>
          <w:rFonts w:ascii="Times New Roman" w:hAnsi="Times New Roman" w:cs="Times New Roman"/>
          <w:sz w:val="24"/>
          <w:szCs w:val="24"/>
          <w:lang w:val="en-US"/>
        </w:rPr>
        <w:t>12-step</w:t>
      </w:r>
      <w:r w:rsidRPr="00684564">
        <w:rPr>
          <w:rFonts w:ascii="Times New Roman" w:hAnsi="Times New Roman" w:cs="Times New Roman"/>
          <w:sz w:val="24"/>
          <w:szCs w:val="24"/>
          <w:lang w:val="en-US"/>
        </w:rPr>
        <w:t xml:space="preserve"> procedure suggested by Price &amp; Meyers (2006) that involves a clear identification of the business opportunity it fills and assessment of the strengths and weaknesses of this opportunity, the differentiation of this opportunity from other competing opportunities, creating a commercialization plan, and soliciting feedback from stakeholders before putting the plan into action. In the organization, innovation will be considered at the individual, departmental, and general organizational levels. At the individual level, all employees will be required to regularly submit ideas for improvement of their contribution to the company. At the departmental level, all departments will compare the ideas of their individual members, then present the most viable ones while revising the crude ones. At the organizational level, ideas to be implemented will have to conform to the organizational culture standards and objectives.</w:t>
      </w:r>
    </w:p>
    <w:p w14:paraId="5F49C582" w14:textId="77777777" w:rsidR="006A44F9" w:rsidRDefault="00684564" w:rsidP="00CC2736">
      <w:pPr>
        <w:spacing w:line="480" w:lineRule="auto"/>
        <w:jc w:val="center"/>
        <w:rPr>
          <w:rFonts w:ascii="Times New Roman" w:hAnsi="Times New Roman" w:cs="Times New Roman"/>
          <w:b/>
          <w:sz w:val="24"/>
          <w:szCs w:val="24"/>
          <w:lang w:val="en-US"/>
        </w:rPr>
      </w:pPr>
      <w:r w:rsidRPr="00684564">
        <w:rPr>
          <w:rFonts w:ascii="Times New Roman" w:hAnsi="Times New Roman" w:cs="Times New Roman"/>
          <w:b/>
          <w:sz w:val="24"/>
          <w:szCs w:val="24"/>
          <w:lang w:val="en-US"/>
        </w:rPr>
        <w:t xml:space="preserve">Organizational </w:t>
      </w:r>
      <w:r w:rsidR="006A44F9">
        <w:rPr>
          <w:rFonts w:ascii="Times New Roman" w:hAnsi="Times New Roman" w:cs="Times New Roman"/>
          <w:b/>
          <w:sz w:val="24"/>
          <w:szCs w:val="24"/>
          <w:lang w:val="en-US"/>
        </w:rPr>
        <w:t>C</w:t>
      </w:r>
      <w:r w:rsidRPr="00684564">
        <w:rPr>
          <w:rFonts w:ascii="Times New Roman" w:hAnsi="Times New Roman" w:cs="Times New Roman"/>
          <w:b/>
          <w:sz w:val="24"/>
          <w:szCs w:val="24"/>
          <w:lang w:val="en-US"/>
        </w:rPr>
        <w:t>ulture, Organizational Learning, and Leadership</w:t>
      </w:r>
    </w:p>
    <w:p w14:paraId="2BDD81F9" w14:textId="221DFDA7" w:rsidR="006A44F9" w:rsidRDefault="00684564" w:rsidP="00CC2736">
      <w:pPr>
        <w:spacing w:line="480" w:lineRule="auto"/>
        <w:ind w:firstLine="720"/>
        <w:rPr>
          <w:rFonts w:ascii="Times New Roman" w:hAnsi="Times New Roman" w:cs="Times New Roman"/>
          <w:sz w:val="24"/>
          <w:szCs w:val="24"/>
          <w:lang w:val="en-US"/>
        </w:rPr>
      </w:pPr>
      <w:r w:rsidRPr="00684564">
        <w:rPr>
          <w:rFonts w:ascii="Times New Roman" w:hAnsi="Times New Roman" w:cs="Times New Roman"/>
          <w:sz w:val="24"/>
          <w:szCs w:val="24"/>
          <w:lang w:val="en-US"/>
        </w:rPr>
        <w:lastRenderedPageBreak/>
        <w:t>Price &amp; Meyers (2006) state that for innovation to be successful, it has to address a business opportunity that the organization</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s leadership and culture embrace and commit to, which are connected with the business strategy. Organizational culture refers to common values, beliefs, and assumptions among the members of an organization (Sanz-Valle et al</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 2011). Organizational culture, therefore, determines the environment in which innovation takes place. Sanz-Valle et al</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 (2011) propose four types of cultures, which are the clan, adhocracy, hierarchical, and market cultures. They further illustrate that culture affects innovation in an organization through influencing organizational learning. In this case, organizational learning refers to how the members of an organization develop new knowledge and insights due to common experiences between them (Sanz-Valle et al</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 2011). This knowledge acts as the basis for which innovative ideas are generated.</w:t>
      </w:r>
    </w:p>
    <w:p w14:paraId="4BA105A6" w14:textId="3FE49508" w:rsidR="006A44F9" w:rsidRDefault="00684564" w:rsidP="00CC2736">
      <w:pPr>
        <w:spacing w:line="480" w:lineRule="auto"/>
        <w:ind w:firstLine="720"/>
        <w:rPr>
          <w:rFonts w:ascii="Times New Roman" w:hAnsi="Times New Roman" w:cs="Times New Roman"/>
          <w:sz w:val="24"/>
          <w:szCs w:val="24"/>
          <w:lang w:val="en-US"/>
        </w:rPr>
      </w:pPr>
      <w:r w:rsidRPr="00684564">
        <w:rPr>
          <w:rFonts w:ascii="Times New Roman" w:hAnsi="Times New Roman" w:cs="Times New Roman"/>
          <w:sz w:val="24"/>
          <w:szCs w:val="24"/>
          <w:lang w:val="en-US"/>
        </w:rPr>
        <w:t>Sanz-Valle et al</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 (2011) point out that since the organizational culture determines the outlook of the members concerning knowledge, the culture ultimately determines how much individual knowledge becomes organizational </w:t>
      </w:r>
      <w:r w:rsidR="00DC26B4" w:rsidRPr="00684564">
        <w:rPr>
          <w:rFonts w:ascii="Times New Roman" w:hAnsi="Times New Roman" w:cs="Times New Roman"/>
          <w:sz w:val="24"/>
          <w:szCs w:val="24"/>
          <w:lang w:val="en-US"/>
        </w:rPr>
        <w:t>knowledge, how</w:t>
      </w:r>
      <w:r w:rsidRPr="00684564">
        <w:rPr>
          <w:rFonts w:ascii="Times New Roman" w:hAnsi="Times New Roman" w:cs="Times New Roman"/>
          <w:sz w:val="24"/>
          <w:szCs w:val="24"/>
          <w:lang w:val="en-US"/>
        </w:rPr>
        <w:t xml:space="preserve"> new knowledge is acquired and shared, and how effective this sharing, acquisition, and application of new knowledge is. The patterns of organizational learning then form the organizational learning culture. Patel &amp; Patel (2008) elaborate on the link between organizational learning culture and innovation by illustrating how different learning cultures react to different stages of the innovation process. They propose four different learning cultures, egalitarian, hierarchical, fatalist, and competitive, and show that a fatalist culture discourages knowledge acquisition and innovation. Conversely, egalitarian culture reacts to innovation by promoting discussions</w:t>
      </w:r>
      <w:r w:rsidR="00107351">
        <w:rPr>
          <w:rFonts w:ascii="Times New Roman" w:hAnsi="Times New Roman" w:cs="Times New Roman"/>
          <w:sz w:val="24"/>
          <w:szCs w:val="24"/>
          <w:lang w:val="en-US"/>
        </w:rPr>
        <w:t>. T</w:t>
      </w:r>
      <w:r w:rsidRPr="00684564">
        <w:rPr>
          <w:rFonts w:ascii="Times New Roman" w:hAnsi="Times New Roman" w:cs="Times New Roman"/>
          <w:sz w:val="24"/>
          <w:szCs w:val="24"/>
          <w:lang w:val="en-US"/>
        </w:rPr>
        <w:t>he competitive culture reacts by forming partnerships with similar struggling firms, and the hierarchical culture reacts by creating internal knowledge and specialization of roles.</w:t>
      </w:r>
    </w:p>
    <w:p w14:paraId="70F1F6EF" w14:textId="67A90AF9" w:rsidR="006A44F9" w:rsidRDefault="00684564" w:rsidP="00CC2736">
      <w:pPr>
        <w:spacing w:line="480" w:lineRule="auto"/>
        <w:ind w:firstLine="720"/>
        <w:rPr>
          <w:rFonts w:ascii="Times New Roman" w:hAnsi="Times New Roman" w:cs="Times New Roman"/>
          <w:sz w:val="24"/>
          <w:szCs w:val="24"/>
          <w:lang w:val="en-US"/>
        </w:rPr>
      </w:pPr>
      <w:r w:rsidRPr="00684564">
        <w:rPr>
          <w:rFonts w:ascii="Times New Roman" w:hAnsi="Times New Roman" w:cs="Times New Roman"/>
          <w:sz w:val="24"/>
          <w:szCs w:val="24"/>
          <w:lang w:val="en-US"/>
        </w:rPr>
        <w:t xml:space="preserve">The role of leadership in innovation can mainly be examined from how leadership relates to organizational culture and learning culture.  Nguyen &amp; Mohamed (2011) point out </w:t>
      </w:r>
      <w:r w:rsidRPr="00684564">
        <w:rPr>
          <w:rFonts w:ascii="Times New Roman" w:hAnsi="Times New Roman" w:cs="Times New Roman"/>
          <w:sz w:val="24"/>
          <w:szCs w:val="24"/>
          <w:lang w:val="en-US"/>
        </w:rPr>
        <w:lastRenderedPageBreak/>
        <w:t>that leaders create the conditions which allow or prevent other members from exercising and cultivating their knowledge manipulation skills, their contribution to their individual knowledge resources to the organization</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s pool of knowledge, and their access to relevant knowledge. They add that leaders must attach a high value to knowledge, encourage questioning and experimentation by empowering their staff, enhancing trust, and facilitating experiential learning on knowledge. Rakic (2015) points out that the leaders are self-representatives of the organizational culture and therefore influence how other employees take part in the culture.</w:t>
      </w:r>
    </w:p>
    <w:p w14:paraId="03BD03BA" w14:textId="1A23122C" w:rsidR="006A44F9" w:rsidRDefault="00684564" w:rsidP="00CC2736">
      <w:pPr>
        <w:spacing w:line="480" w:lineRule="auto"/>
        <w:ind w:firstLine="720"/>
        <w:rPr>
          <w:rFonts w:ascii="Times New Roman" w:hAnsi="Times New Roman" w:cs="Times New Roman"/>
          <w:sz w:val="24"/>
          <w:szCs w:val="24"/>
          <w:lang w:val="en-US"/>
        </w:rPr>
      </w:pPr>
      <w:r w:rsidRPr="00684564">
        <w:rPr>
          <w:rFonts w:ascii="Times New Roman" w:hAnsi="Times New Roman" w:cs="Times New Roman"/>
          <w:sz w:val="24"/>
          <w:szCs w:val="24"/>
          <w:lang w:val="en-US"/>
        </w:rPr>
        <w:t>Therefore, my plan to create a culture of innovation will acknowledge the roles of organizational culture, learning culture, and leadership. In this plan, the clan culture will form the background, as it emphasizes flexibility but it is internally focused by insisting on teamwork, employee involvement, and corporate commitment to employees (Sanz-Valle et al, 2011). Regarding learning cultures, the plan is aimed at taking advantage of a combination of two cultures, with the egalitarian culture being incorporated for its learning strategy of social dialogue and exchange among employees, while the hierarchical culture will be used when rewarding innovation within the company by giving rewards based on the achievement of set standards (Patel &amp; Patel, 2008). As for leadership, the plan will be based on promoting transformational leadership, which is built on the leader</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s ability to inspire trust, loyalty, and admiration among subordinates, who then align their individual interests to those of the company, and encourages teamwork and involvement among employees (Nguyen &amp; Mohamed, 2011).  These factors form the second main component of the plan.</w:t>
      </w:r>
    </w:p>
    <w:p w14:paraId="17C48D8C" w14:textId="77777777" w:rsidR="006A44F9" w:rsidRDefault="00684564" w:rsidP="00CC2736">
      <w:pPr>
        <w:spacing w:line="480" w:lineRule="auto"/>
        <w:jc w:val="center"/>
        <w:rPr>
          <w:rFonts w:ascii="Times New Roman" w:hAnsi="Times New Roman" w:cs="Times New Roman"/>
          <w:b/>
          <w:sz w:val="24"/>
          <w:szCs w:val="24"/>
          <w:lang w:val="en-US"/>
        </w:rPr>
      </w:pPr>
      <w:r w:rsidRPr="00684564">
        <w:rPr>
          <w:rFonts w:ascii="Times New Roman" w:hAnsi="Times New Roman" w:cs="Times New Roman"/>
          <w:b/>
          <w:sz w:val="24"/>
          <w:szCs w:val="24"/>
          <w:lang w:val="en-US"/>
        </w:rPr>
        <w:t xml:space="preserve">Practices to Foster Innovation Culture and Make </w:t>
      </w:r>
      <w:r w:rsidR="006A44F9">
        <w:rPr>
          <w:rFonts w:ascii="Times New Roman" w:hAnsi="Times New Roman" w:cs="Times New Roman"/>
          <w:b/>
          <w:sz w:val="24"/>
          <w:szCs w:val="24"/>
          <w:lang w:val="en-US"/>
        </w:rPr>
        <w:t>i</w:t>
      </w:r>
      <w:r w:rsidRPr="00684564">
        <w:rPr>
          <w:rFonts w:ascii="Times New Roman" w:hAnsi="Times New Roman" w:cs="Times New Roman"/>
          <w:b/>
          <w:sz w:val="24"/>
          <w:szCs w:val="24"/>
          <w:lang w:val="en-US"/>
        </w:rPr>
        <w:t>t Stick</w:t>
      </w:r>
    </w:p>
    <w:p w14:paraId="48D483DB" w14:textId="13935043" w:rsidR="006A44F9" w:rsidRDefault="00684564" w:rsidP="00CC2736">
      <w:pPr>
        <w:spacing w:line="480" w:lineRule="auto"/>
        <w:ind w:firstLine="720"/>
        <w:rPr>
          <w:rFonts w:ascii="Times New Roman" w:hAnsi="Times New Roman" w:cs="Times New Roman"/>
          <w:sz w:val="24"/>
          <w:szCs w:val="24"/>
          <w:lang w:val="en-US"/>
        </w:rPr>
      </w:pPr>
      <w:r w:rsidRPr="00684564">
        <w:rPr>
          <w:rFonts w:ascii="Times New Roman" w:hAnsi="Times New Roman" w:cs="Times New Roman"/>
          <w:sz w:val="24"/>
          <w:szCs w:val="24"/>
          <w:lang w:val="en-US"/>
        </w:rPr>
        <w:t xml:space="preserve">The third main component of the plan outlines several practices that can be implemented to create an innovative culture that can be sustained over time in the company. </w:t>
      </w:r>
      <w:r w:rsidRPr="00684564">
        <w:rPr>
          <w:rFonts w:ascii="Times New Roman" w:hAnsi="Times New Roman" w:cs="Times New Roman"/>
          <w:sz w:val="24"/>
          <w:szCs w:val="24"/>
          <w:lang w:val="en-US"/>
        </w:rPr>
        <w:lastRenderedPageBreak/>
        <w:t>Steele &amp; Murray (2004) put forward several pre-requisites that the practices to create a culture of innovation in a company should fulfill. They should first ensure that there is an adequate amount of creative ability at all levels of the organization before identifying the innovative and creative potential of the employees. Moreover, the strategies should ensure that there are opportunities to allow employees to exercise their creative ability before matching employees to tasks depending on whether these tasks give them the chance to optimally apply their creative and innovative abilities. Ultimately, the practices should create an environment in which unplanned creative ideas are received with an open mind and not unjustly discarded because they do not conform to the current organizational plans, and creative solutions are sufficiently encouraged</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 especially in the early stages of innovation where exhaustive searches are conducted to ensure the effectiveness of subsequent investment of time and money into innovation (Steele &amp; Murray, 2004).</w:t>
      </w:r>
    </w:p>
    <w:p w14:paraId="38431B4C" w14:textId="608D297E" w:rsidR="006A44F9" w:rsidRDefault="00684564" w:rsidP="00CC2736">
      <w:pPr>
        <w:spacing w:line="480" w:lineRule="auto"/>
        <w:ind w:firstLine="720"/>
        <w:rPr>
          <w:rFonts w:ascii="Times New Roman" w:hAnsi="Times New Roman" w:cs="Times New Roman"/>
          <w:sz w:val="24"/>
          <w:szCs w:val="24"/>
          <w:lang w:val="en-US"/>
        </w:rPr>
      </w:pPr>
      <w:r w:rsidRPr="00684564">
        <w:rPr>
          <w:rFonts w:ascii="Times New Roman" w:hAnsi="Times New Roman" w:cs="Times New Roman"/>
          <w:sz w:val="24"/>
          <w:szCs w:val="24"/>
          <w:lang w:val="en-US"/>
        </w:rPr>
        <w:t>For starters, my microfinance company will employ the right quality of employees based on academic qualifications and experience in their field, and routinely motivate them to create an environment that allows them to exercise their creativity and submit innovative ideas (Steele &amp; Murray, 2004). Next, the business strategy and objectives will be aligned to the desired organizational and learning cultures of the organization (Kaztenbach et al</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 2012). In this case, open channels of communication between members of the organization will form the basis for the desired clan culture and egalitarian learning culture in the organization, and the objectives of the </w:t>
      </w:r>
      <w:r w:rsidR="00107351">
        <w:rPr>
          <w:rFonts w:ascii="Times New Roman" w:hAnsi="Times New Roman" w:cs="Times New Roman"/>
          <w:sz w:val="24"/>
          <w:szCs w:val="24"/>
          <w:lang w:val="en-US"/>
        </w:rPr>
        <w:t>business</w:t>
      </w:r>
      <w:r w:rsidRPr="00684564">
        <w:rPr>
          <w:rFonts w:ascii="Times New Roman" w:hAnsi="Times New Roman" w:cs="Times New Roman"/>
          <w:sz w:val="24"/>
          <w:szCs w:val="24"/>
          <w:lang w:val="en-US"/>
        </w:rPr>
        <w:t xml:space="preserve"> will then be created around this.  Additionally, formal strategies proposed by Kaztenbach et al (2012) include performance management, use of rewards and compensation for innovative ideas, creating reliable reporting structures, and setting up strategies for proper internal communication, while informal interventions would include the engagement of motivational leaders, enhancing peer to peer interactions, and creating meaningful manager-employee connections.</w:t>
      </w:r>
    </w:p>
    <w:p w14:paraId="215F64A1" w14:textId="69908997" w:rsidR="006A44F9" w:rsidRDefault="00684564" w:rsidP="00CC2736">
      <w:pPr>
        <w:spacing w:line="480" w:lineRule="auto"/>
        <w:ind w:firstLine="720"/>
        <w:rPr>
          <w:rFonts w:ascii="Times New Roman" w:hAnsi="Times New Roman" w:cs="Times New Roman"/>
          <w:sz w:val="24"/>
          <w:szCs w:val="24"/>
          <w:lang w:val="en-US"/>
        </w:rPr>
      </w:pPr>
      <w:r w:rsidRPr="00684564">
        <w:rPr>
          <w:rFonts w:ascii="Times New Roman" w:hAnsi="Times New Roman" w:cs="Times New Roman"/>
          <w:sz w:val="24"/>
          <w:szCs w:val="24"/>
          <w:lang w:val="en-US"/>
        </w:rPr>
        <w:lastRenderedPageBreak/>
        <w:t>To further sustain innovation, the company will employ Timmerman</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s (2009) approach which states that innovation can be sought from outside by engaging other companies with independent inventors or from inside by strategic research and development of more informal processes that encourage benchmarking and employee ideas. Innovation narratives suggested by Bartel &amp; Garud (2009) will also be created to sustain innovation in the company, through both provisional narratives which explain events without a clear plot and structured narratives that portray events in a structured manner. Innovation narratives are essentially a description of the innovation, </w:t>
      </w:r>
      <w:r w:rsidR="00C37D92">
        <w:rPr>
          <w:rFonts w:ascii="Times New Roman" w:hAnsi="Times New Roman" w:cs="Times New Roman"/>
          <w:sz w:val="24"/>
          <w:szCs w:val="24"/>
          <w:lang w:val="en-US"/>
        </w:rPr>
        <w:t>how, where, and why it has been applied beneficially elsewher</w:t>
      </w:r>
      <w:r w:rsidRPr="00684564">
        <w:rPr>
          <w:rFonts w:ascii="Times New Roman" w:hAnsi="Times New Roman" w:cs="Times New Roman"/>
          <w:sz w:val="24"/>
          <w:szCs w:val="24"/>
          <w:lang w:val="en-US"/>
        </w:rPr>
        <w:t>e (Steele &amp; Murray, 2004). These innovation narratives are the channels through which innovative ideas can be translated into the company. While provisional narratives will allow for the translation of ideas between different members of the organization by promoting individual problem definition and solving, structured narratives will account for the organization</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s general definition of a particular innovation (Bartel &amp; Garud, 2009).</w:t>
      </w:r>
    </w:p>
    <w:p w14:paraId="448B1574" w14:textId="4B8B6440" w:rsidR="006A44F9" w:rsidRDefault="00684564" w:rsidP="00CC2736">
      <w:pPr>
        <w:spacing w:line="480" w:lineRule="auto"/>
        <w:ind w:firstLine="720"/>
        <w:rPr>
          <w:rFonts w:ascii="Times New Roman" w:hAnsi="Times New Roman" w:cs="Times New Roman"/>
          <w:sz w:val="24"/>
          <w:szCs w:val="24"/>
          <w:lang w:val="en-US"/>
        </w:rPr>
      </w:pPr>
      <w:r w:rsidRPr="00684564">
        <w:rPr>
          <w:rFonts w:ascii="Times New Roman" w:hAnsi="Times New Roman" w:cs="Times New Roman"/>
          <w:sz w:val="24"/>
          <w:szCs w:val="24"/>
          <w:lang w:val="en-US"/>
        </w:rPr>
        <w:t>To make</w:t>
      </w:r>
      <w:r w:rsidR="00C37D92">
        <w:rPr>
          <w:rFonts w:ascii="Times New Roman" w:hAnsi="Times New Roman" w:cs="Times New Roman"/>
          <w:sz w:val="24"/>
          <w:szCs w:val="24"/>
          <w:lang w:val="en-US"/>
        </w:rPr>
        <w:t xml:space="preserve"> sure that</w:t>
      </w:r>
      <w:r w:rsidRPr="00684564">
        <w:rPr>
          <w:rFonts w:ascii="Times New Roman" w:hAnsi="Times New Roman" w:cs="Times New Roman"/>
          <w:sz w:val="24"/>
          <w:szCs w:val="24"/>
          <w:lang w:val="en-US"/>
        </w:rPr>
        <w:t xml:space="preserve"> the culture of innovation stick</w:t>
      </w:r>
      <w:r w:rsidR="00C37D92">
        <w:rPr>
          <w:rFonts w:ascii="Times New Roman" w:hAnsi="Times New Roman" w:cs="Times New Roman"/>
          <w:sz w:val="24"/>
          <w:szCs w:val="24"/>
          <w:lang w:val="en-US"/>
        </w:rPr>
        <w:t>s</w:t>
      </w:r>
      <w:r w:rsidRPr="00684564">
        <w:rPr>
          <w:rFonts w:ascii="Times New Roman" w:hAnsi="Times New Roman" w:cs="Times New Roman"/>
          <w:sz w:val="24"/>
          <w:szCs w:val="24"/>
          <w:lang w:val="en-US"/>
        </w:rPr>
        <w:t>, routine measurement and monitoring of the cultural evolution in the company will be done through comparisons of previous aspects of the culture to the current ones (Kaztenbach et al</w:t>
      </w:r>
      <w:r w:rsidR="00C37D92">
        <w:rPr>
          <w:rFonts w:ascii="Times New Roman" w:hAnsi="Times New Roman" w:cs="Times New Roman"/>
          <w:sz w:val="24"/>
          <w:szCs w:val="24"/>
          <w:lang w:val="en-US"/>
        </w:rPr>
        <w:t>.</w:t>
      </w:r>
      <w:r w:rsidRPr="00684564">
        <w:rPr>
          <w:rFonts w:ascii="Times New Roman" w:hAnsi="Times New Roman" w:cs="Times New Roman"/>
          <w:sz w:val="24"/>
          <w:szCs w:val="24"/>
          <w:lang w:val="en-US"/>
        </w:rPr>
        <w:t>, 2012). This will then provide guidelines for the aspects of the culture that need to be altered to achieve the desired culture. Change management, as proposed by Steele &amp; Murray (2004)</w:t>
      </w:r>
      <w:r w:rsidR="00C37D92">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 will also be implemented in the company by appointing a change manager in charge of creating an atmosphere in which resistance to change is diminished and future innovation will be accepted more readily to improve the effectiveness of the organization to adapt to innovation in the long-term.</w:t>
      </w:r>
    </w:p>
    <w:p w14:paraId="5DAEEF85" w14:textId="77777777" w:rsidR="006A44F9" w:rsidRDefault="00684564" w:rsidP="00CC2736">
      <w:pPr>
        <w:spacing w:line="480" w:lineRule="auto"/>
        <w:jc w:val="center"/>
        <w:rPr>
          <w:rFonts w:ascii="Times New Roman" w:hAnsi="Times New Roman" w:cs="Times New Roman"/>
          <w:b/>
          <w:sz w:val="24"/>
          <w:szCs w:val="24"/>
          <w:lang w:val="en-US"/>
        </w:rPr>
      </w:pPr>
      <w:r w:rsidRPr="00684564">
        <w:rPr>
          <w:rFonts w:ascii="Times New Roman" w:hAnsi="Times New Roman" w:cs="Times New Roman"/>
          <w:b/>
          <w:sz w:val="24"/>
          <w:szCs w:val="24"/>
          <w:lang w:val="en-US"/>
        </w:rPr>
        <w:t xml:space="preserve">Measurement of Innovation in the </w:t>
      </w:r>
      <w:r w:rsidR="006A44F9">
        <w:rPr>
          <w:rFonts w:ascii="Times New Roman" w:hAnsi="Times New Roman" w:cs="Times New Roman"/>
          <w:b/>
          <w:sz w:val="24"/>
          <w:szCs w:val="24"/>
          <w:lang w:val="en-US"/>
        </w:rPr>
        <w:t>Entrepreneurial Venture</w:t>
      </w:r>
    </w:p>
    <w:p w14:paraId="5A3ED289" w14:textId="0AEACCC7" w:rsidR="006A44F9" w:rsidRDefault="00684564" w:rsidP="00CC2736">
      <w:pPr>
        <w:spacing w:line="480" w:lineRule="auto"/>
        <w:ind w:firstLine="720"/>
        <w:rPr>
          <w:rFonts w:ascii="Times New Roman" w:hAnsi="Times New Roman" w:cs="Times New Roman"/>
          <w:sz w:val="24"/>
          <w:szCs w:val="24"/>
          <w:lang w:val="en-US"/>
        </w:rPr>
      </w:pPr>
      <w:r w:rsidRPr="00684564">
        <w:rPr>
          <w:rFonts w:ascii="Times New Roman" w:hAnsi="Times New Roman" w:cs="Times New Roman"/>
          <w:sz w:val="24"/>
          <w:szCs w:val="24"/>
          <w:lang w:val="en-US"/>
        </w:rPr>
        <w:lastRenderedPageBreak/>
        <w:t xml:space="preserve">The fourth main component of the plan outlines how innovation will be assessed in the company. Hamel &amp; Tennant (2015) propose several aspects that can be examined to measure the </w:t>
      </w:r>
      <w:r w:rsidR="00C37D92">
        <w:rPr>
          <w:rFonts w:ascii="Times New Roman" w:hAnsi="Times New Roman" w:cs="Times New Roman"/>
          <w:sz w:val="24"/>
          <w:szCs w:val="24"/>
          <w:lang w:val="en-US"/>
        </w:rPr>
        <w:t>company’s innovative performance</w:t>
      </w:r>
      <w:r w:rsidRPr="00684564">
        <w:rPr>
          <w:rFonts w:ascii="Times New Roman" w:hAnsi="Times New Roman" w:cs="Times New Roman"/>
          <w:sz w:val="24"/>
          <w:szCs w:val="24"/>
          <w:lang w:val="en-US"/>
        </w:rPr>
        <w:t xml:space="preserve">. Building on these proposals, my microfinance </w:t>
      </w:r>
      <w:r w:rsidR="006A44F9">
        <w:rPr>
          <w:rFonts w:ascii="Times New Roman" w:hAnsi="Times New Roman" w:cs="Times New Roman"/>
          <w:sz w:val="24"/>
          <w:szCs w:val="24"/>
          <w:lang w:val="en-US"/>
        </w:rPr>
        <w:t>Business</w:t>
      </w:r>
      <w:r w:rsidRPr="00684564">
        <w:rPr>
          <w:rFonts w:ascii="Times New Roman" w:hAnsi="Times New Roman" w:cs="Times New Roman"/>
          <w:sz w:val="24"/>
          <w:szCs w:val="24"/>
          <w:lang w:val="en-US"/>
        </w:rPr>
        <w:t xml:space="preserve"> will first determine the amount of time and money invested in innovative ideas and processes and then compare them to the throughputs, which refers to the quality, number, and time taken for these ideas to move from concepts to reality. The number of innovations that get to the market in a specific period of time will also be assessed, followed by an accurate analysis of the market gains and percentage revenue achieved as a result of innovation in the company. The company will also determine how much time leaders in the organization devoted to mentoring the innovation projects and their role in hindering or promoting innovation within the company. Furthermore, the efficiency of innovation in the company will be examined by determining the changes over time in the ratio of innovation outputs to inputs (Hamel &amp; Tennant, 2015).</w:t>
      </w:r>
    </w:p>
    <w:p w14:paraId="2418DA8E" w14:textId="78CEFDC8" w:rsidR="006A44F9" w:rsidRDefault="00684564" w:rsidP="00CC2736">
      <w:pPr>
        <w:spacing w:line="480" w:lineRule="auto"/>
        <w:ind w:firstLine="720"/>
        <w:rPr>
          <w:rFonts w:ascii="Times New Roman" w:hAnsi="Times New Roman" w:cs="Times New Roman"/>
          <w:sz w:val="24"/>
          <w:szCs w:val="24"/>
          <w:lang w:val="en-US"/>
        </w:rPr>
      </w:pPr>
      <w:r w:rsidRPr="00684564">
        <w:rPr>
          <w:rFonts w:ascii="Times New Roman" w:hAnsi="Times New Roman" w:cs="Times New Roman"/>
          <w:sz w:val="24"/>
          <w:szCs w:val="24"/>
          <w:lang w:val="en-US"/>
        </w:rPr>
        <w:t>Additional measurement techniques will be taken from Dobni (2008) who presents a seven-pronged model for the assessment of innovation in a company. The first is the innovation propensity, which will be measured by determining how much the organization has developed systems to promote innovation by communicating its goals and objectives. Secondly, the extent to which individual members are involved in innovation will be measured, together with how the employees think of themselves compared to other employees regarding equity, value, and their contribution to the company. Also, the degree to which the training and educational opportunities of the employees align with the innovation objectives will be measured, in addition to routine creativity tests to determine the creative capacity and the extent to which employees are allowed to express their creativity. Furthermore, the employees</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 understanding of the market value chain to which they contribute will be tested, together with the extent to which the employees disseminate </w:t>
      </w:r>
      <w:r w:rsidRPr="00684564">
        <w:rPr>
          <w:rFonts w:ascii="Times New Roman" w:hAnsi="Times New Roman" w:cs="Times New Roman"/>
          <w:sz w:val="24"/>
          <w:szCs w:val="24"/>
          <w:lang w:val="en-US"/>
        </w:rPr>
        <w:lastRenderedPageBreak/>
        <w:t>knowledge on the customers, competitors, and the industry in general. Lastly, the organization</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s ability to align systems and processes to changes in the competitive market will be determined.</w:t>
      </w:r>
    </w:p>
    <w:p w14:paraId="59E554DB" w14:textId="77777777" w:rsidR="006A44F9" w:rsidRDefault="00684564" w:rsidP="00CC2736">
      <w:pPr>
        <w:spacing w:line="480" w:lineRule="auto"/>
        <w:jc w:val="center"/>
        <w:rPr>
          <w:rFonts w:ascii="Times New Roman" w:hAnsi="Times New Roman" w:cs="Times New Roman"/>
          <w:b/>
          <w:sz w:val="24"/>
          <w:szCs w:val="24"/>
          <w:lang w:val="en-US"/>
        </w:rPr>
      </w:pPr>
      <w:r w:rsidRPr="00684564">
        <w:rPr>
          <w:rFonts w:ascii="Times New Roman" w:hAnsi="Times New Roman" w:cs="Times New Roman"/>
          <w:b/>
          <w:sz w:val="24"/>
          <w:szCs w:val="24"/>
          <w:lang w:val="en-US"/>
        </w:rPr>
        <w:t xml:space="preserve">Factors that </w:t>
      </w:r>
      <w:r w:rsidR="006A44F9">
        <w:rPr>
          <w:rFonts w:ascii="Times New Roman" w:hAnsi="Times New Roman" w:cs="Times New Roman"/>
          <w:b/>
          <w:sz w:val="24"/>
          <w:szCs w:val="24"/>
          <w:lang w:val="en-US"/>
        </w:rPr>
        <w:t>M</w:t>
      </w:r>
      <w:r w:rsidRPr="00684564">
        <w:rPr>
          <w:rFonts w:ascii="Times New Roman" w:hAnsi="Times New Roman" w:cs="Times New Roman"/>
          <w:b/>
          <w:sz w:val="24"/>
          <w:szCs w:val="24"/>
          <w:lang w:val="en-US"/>
        </w:rPr>
        <w:t xml:space="preserve">ay Impede Innovation and How </w:t>
      </w:r>
      <w:r w:rsidR="006A44F9">
        <w:rPr>
          <w:rFonts w:ascii="Times New Roman" w:hAnsi="Times New Roman" w:cs="Times New Roman"/>
          <w:b/>
          <w:sz w:val="24"/>
          <w:szCs w:val="24"/>
          <w:lang w:val="en-US"/>
        </w:rPr>
        <w:t>t</w:t>
      </w:r>
      <w:r w:rsidRPr="00684564">
        <w:rPr>
          <w:rFonts w:ascii="Times New Roman" w:hAnsi="Times New Roman" w:cs="Times New Roman"/>
          <w:b/>
          <w:sz w:val="24"/>
          <w:szCs w:val="24"/>
          <w:lang w:val="en-US"/>
        </w:rPr>
        <w:t xml:space="preserve">hey Will </w:t>
      </w:r>
      <w:r w:rsidR="006A44F9">
        <w:rPr>
          <w:rFonts w:ascii="Times New Roman" w:hAnsi="Times New Roman" w:cs="Times New Roman"/>
          <w:b/>
          <w:sz w:val="24"/>
          <w:szCs w:val="24"/>
          <w:lang w:val="en-US"/>
        </w:rPr>
        <w:t>B</w:t>
      </w:r>
      <w:r w:rsidRPr="00684564">
        <w:rPr>
          <w:rFonts w:ascii="Times New Roman" w:hAnsi="Times New Roman" w:cs="Times New Roman"/>
          <w:b/>
          <w:sz w:val="24"/>
          <w:szCs w:val="24"/>
          <w:lang w:val="en-US"/>
        </w:rPr>
        <w:t xml:space="preserve">e </w:t>
      </w:r>
      <w:r w:rsidR="006A44F9">
        <w:rPr>
          <w:rFonts w:ascii="Times New Roman" w:hAnsi="Times New Roman" w:cs="Times New Roman"/>
          <w:b/>
          <w:sz w:val="24"/>
          <w:szCs w:val="24"/>
          <w:lang w:val="en-US"/>
        </w:rPr>
        <w:t>A</w:t>
      </w:r>
      <w:r w:rsidRPr="00684564">
        <w:rPr>
          <w:rFonts w:ascii="Times New Roman" w:hAnsi="Times New Roman" w:cs="Times New Roman"/>
          <w:b/>
          <w:sz w:val="24"/>
          <w:szCs w:val="24"/>
          <w:lang w:val="en-US"/>
        </w:rPr>
        <w:t>ddressed</w:t>
      </w:r>
    </w:p>
    <w:p w14:paraId="592EAA5E" w14:textId="4F2CFFB2" w:rsidR="006A44F9" w:rsidRDefault="00684564" w:rsidP="00CC2736">
      <w:pPr>
        <w:spacing w:line="480" w:lineRule="auto"/>
        <w:ind w:firstLine="720"/>
        <w:rPr>
          <w:rFonts w:ascii="Times New Roman" w:hAnsi="Times New Roman" w:cs="Times New Roman"/>
          <w:sz w:val="24"/>
          <w:szCs w:val="24"/>
          <w:lang w:val="en-US"/>
        </w:rPr>
      </w:pPr>
      <w:r w:rsidRPr="00684564">
        <w:rPr>
          <w:rFonts w:ascii="Times New Roman" w:hAnsi="Times New Roman" w:cs="Times New Roman"/>
          <w:sz w:val="24"/>
          <w:szCs w:val="24"/>
          <w:lang w:val="en-US"/>
        </w:rPr>
        <w:t>The fifth part of the plan acknowledges that several barriers to innovation in the company might arise and should therefore be dealt with. For one, a lack of open communication among employees over time may prevent the free flow of information that is important for the innovative process (Shuklah, 2015). To prevent this, the company will focus on enhancing peer</w:t>
      </w:r>
      <w:r w:rsidR="00241409">
        <w:rPr>
          <w:rFonts w:ascii="Times New Roman" w:hAnsi="Times New Roman" w:cs="Times New Roman"/>
          <w:sz w:val="24"/>
          <w:szCs w:val="24"/>
          <w:lang w:val="en-US"/>
        </w:rPr>
        <w:t>-to-</w:t>
      </w:r>
      <w:r w:rsidRPr="00684564">
        <w:rPr>
          <w:rFonts w:ascii="Times New Roman" w:hAnsi="Times New Roman" w:cs="Times New Roman"/>
          <w:sz w:val="24"/>
          <w:szCs w:val="24"/>
          <w:lang w:val="en-US"/>
        </w:rPr>
        <w:t>peer interactions and creating meaningful manager-employee connections (Kaztenbach et al</w:t>
      </w:r>
      <w:r w:rsidR="00241409">
        <w:rPr>
          <w:rFonts w:ascii="Times New Roman" w:hAnsi="Times New Roman" w:cs="Times New Roman"/>
          <w:sz w:val="24"/>
          <w:szCs w:val="24"/>
          <w:lang w:val="en-US"/>
        </w:rPr>
        <w:t>.</w:t>
      </w:r>
      <w:r w:rsidRPr="00684564">
        <w:rPr>
          <w:rFonts w:ascii="Times New Roman" w:hAnsi="Times New Roman" w:cs="Times New Roman"/>
          <w:sz w:val="24"/>
          <w:szCs w:val="24"/>
          <w:lang w:val="en-US"/>
        </w:rPr>
        <w:t>, 2012). Nonetheless, this lack of communication may stem from an even larger problem, which could be the progressive decline in the standards of organizational culture that are being practiced in the company. For instance, a diminished sense of pride among employees of the company over time may negatively impact the organizational culture</w:t>
      </w:r>
      <w:r w:rsidR="008908D7">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 as shown by Kaztenbach et al</w:t>
      </w:r>
      <w:r w:rsidR="006A44F9">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 (2012).</w:t>
      </w:r>
    </w:p>
    <w:p w14:paraId="7FBFD47B" w14:textId="0DC7B2CD" w:rsidR="006A44F9" w:rsidRDefault="00684564" w:rsidP="00CC2736">
      <w:pPr>
        <w:spacing w:line="480" w:lineRule="auto"/>
        <w:ind w:firstLine="720"/>
        <w:rPr>
          <w:rFonts w:ascii="Times New Roman" w:hAnsi="Times New Roman" w:cs="Times New Roman"/>
          <w:sz w:val="24"/>
          <w:szCs w:val="24"/>
          <w:lang w:val="en-US"/>
        </w:rPr>
      </w:pPr>
      <w:r w:rsidRPr="00684564">
        <w:rPr>
          <w:rFonts w:ascii="Times New Roman" w:hAnsi="Times New Roman" w:cs="Times New Roman"/>
          <w:sz w:val="24"/>
          <w:szCs w:val="24"/>
          <w:lang w:val="en-US"/>
        </w:rPr>
        <w:t>If declines in the organizational culture are encountered over time, the company will first focus on changing few but widely recognized behavio</w:t>
      </w:r>
      <w:r w:rsidR="007A50DD">
        <w:rPr>
          <w:rFonts w:ascii="Times New Roman" w:hAnsi="Times New Roman" w:cs="Times New Roman"/>
          <w:sz w:val="24"/>
          <w:szCs w:val="24"/>
          <w:lang w:val="en-US"/>
        </w:rPr>
        <w:t>u</w:t>
      </w:r>
      <w:r w:rsidRPr="00684564">
        <w:rPr>
          <w:rFonts w:ascii="Times New Roman" w:hAnsi="Times New Roman" w:cs="Times New Roman"/>
          <w:sz w:val="24"/>
          <w:szCs w:val="24"/>
          <w:lang w:val="en-US"/>
        </w:rPr>
        <w:t>ral changes that are likely to be emulated before acknowledging and maintaining the positive components of the existing culture, then applying formal and informal interventions to counter the negative parts of the culture (Kaztenbach et al</w:t>
      </w:r>
      <w:r w:rsidR="00241409">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 2012). Concerning sustaining an innovative culture, Bartel &amp; Garud (2009) point out that the coordination of past and future innovations in the company may present a challenge. This will be minimized by altering the systems for the creation of innovation narratives in the organization, which allows for the translation of ideas in a way that they can be related to other ideas coming up in the organization. These narratives will also be used by the organization to acknowledge and learn from past failures while focusing </w:t>
      </w:r>
      <w:r w:rsidRPr="00684564">
        <w:rPr>
          <w:rFonts w:ascii="Times New Roman" w:hAnsi="Times New Roman" w:cs="Times New Roman"/>
          <w:sz w:val="24"/>
          <w:szCs w:val="24"/>
          <w:lang w:val="en-US"/>
        </w:rPr>
        <w:lastRenderedPageBreak/>
        <w:t>on shifting internal processes to avoid similar failures in future innovations. Poor leadership may also pose a threat to innovation, by the presence of leaders who not only wrongly criticize ideas, but also create unnecessary pressure for their subordinates by creating unrealistic expectations. The company will</w:t>
      </w:r>
      <w:r w:rsidR="008908D7">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 therefore</w:t>
      </w:r>
      <w:r w:rsidR="008908D7">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 continuously assess the contributions of its leaders to the innovation process and promote micro-management to create an integrative form of leadership where everyone is involved and can correct other members.</w:t>
      </w:r>
    </w:p>
    <w:p w14:paraId="48B6D7B3" w14:textId="612C4947" w:rsidR="0075327C" w:rsidRDefault="00684564" w:rsidP="00CC2736">
      <w:pPr>
        <w:spacing w:line="480" w:lineRule="auto"/>
        <w:ind w:firstLine="720"/>
        <w:rPr>
          <w:rFonts w:ascii="Times New Roman" w:hAnsi="Times New Roman" w:cs="Times New Roman"/>
          <w:sz w:val="24"/>
          <w:szCs w:val="24"/>
          <w:lang w:val="en-US"/>
        </w:rPr>
      </w:pPr>
      <w:r w:rsidRPr="00684564">
        <w:rPr>
          <w:rFonts w:ascii="Times New Roman" w:hAnsi="Times New Roman" w:cs="Times New Roman"/>
          <w:sz w:val="24"/>
          <w:szCs w:val="24"/>
          <w:lang w:val="en-US"/>
        </w:rPr>
        <w:t>Other challenges may also include inadequate finance and resources to support some innovative ideas. To minimize such occurrences, the commercialization plan for the implementation of any idea will include an accurate projection of the estimated resources required, which will be part of the process for assessing the viability of the idea. Furthermore, there might be a progressive decline in the levels of motivation towards innovation among employees. This requires routine measures aimed at boosting morale levels among employees, such as rewards, bonuses and salary bumps for employees that achieve their goals regarding innovation. Therefore, each employee will have specific objectives and targets to achieve concerning innovation depending o</w:t>
      </w:r>
      <w:r w:rsidR="006D47B7">
        <w:rPr>
          <w:rFonts w:ascii="Times New Roman" w:hAnsi="Times New Roman" w:cs="Times New Roman"/>
          <w:sz w:val="24"/>
          <w:szCs w:val="24"/>
          <w:lang w:val="en-US"/>
        </w:rPr>
        <w:t>n</w:t>
      </w:r>
      <w:r w:rsidRPr="00684564">
        <w:rPr>
          <w:rFonts w:ascii="Times New Roman" w:hAnsi="Times New Roman" w:cs="Times New Roman"/>
          <w:sz w:val="24"/>
          <w:szCs w:val="24"/>
          <w:lang w:val="en-US"/>
        </w:rPr>
        <w:t xml:space="preserve"> the department they are in and their creative abilities. Nonetheless, these goals will have to be within realistic standards taking in the resources available at hand and the organization’s objectives. Employees will also be subjected to creative training sessions to enhance their creative thinking skills.</w:t>
      </w:r>
    </w:p>
    <w:p w14:paraId="033C6A6D" w14:textId="77777777" w:rsidR="0075327C" w:rsidRDefault="00684564" w:rsidP="00CC2736">
      <w:pPr>
        <w:spacing w:line="480" w:lineRule="auto"/>
        <w:jc w:val="center"/>
        <w:rPr>
          <w:rFonts w:ascii="Times New Roman" w:hAnsi="Times New Roman" w:cs="Times New Roman"/>
          <w:b/>
          <w:sz w:val="24"/>
          <w:szCs w:val="24"/>
          <w:lang w:val="en-US"/>
        </w:rPr>
      </w:pPr>
      <w:r w:rsidRPr="00684564">
        <w:rPr>
          <w:rFonts w:ascii="Times New Roman" w:hAnsi="Times New Roman" w:cs="Times New Roman"/>
          <w:b/>
          <w:sz w:val="24"/>
          <w:szCs w:val="24"/>
          <w:lang w:val="en-US"/>
        </w:rPr>
        <w:t>Conclusion</w:t>
      </w:r>
    </w:p>
    <w:p w14:paraId="01427C02" w14:textId="77777777" w:rsidR="0075327C" w:rsidRDefault="00684564" w:rsidP="00CC2736">
      <w:pPr>
        <w:spacing w:line="480" w:lineRule="auto"/>
        <w:ind w:firstLine="720"/>
        <w:rPr>
          <w:rFonts w:ascii="Times New Roman" w:hAnsi="Times New Roman" w:cs="Times New Roman"/>
          <w:sz w:val="24"/>
          <w:szCs w:val="24"/>
          <w:lang w:val="en-US"/>
        </w:rPr>
      </w:pPr>
      <w:r w:rsidRPr="00684564">
        <w:rPr>
          <w:rFonts w:ascii="Times New Roman" w:hAnsi="Times New Roman" w:cs="Times New Roman"/>
          <w:sz w:val="24"/>
          <w:szCs w:val="24"/>
          <w:lang w:val="en-US"/>
        </w:rPr>
        <w:t xml:space="preserve">In conclusion, my plan for creating a culture of innovation in a new microfinance business contains several components. First, the definition of innovation in the setting of the organization has to be clarified. While acknowledging the roles of organizational culture, learning culture, and leadership in innovation, several practices to create this culture of innovation and make it sustainable are outlined as adapted from previous literature. The plan </w:t>
      </w:r>
      <w:r w:rsidRPr="00684564">
        <w:rPr>
          <w:rFonts w:ascii="Times New Roman" w:hAnsi="Times New Roman" w:cs="Times New Roman"/>
          <w:sz w:val="24"/>
          <w:szCs w:val="24"/>
          <w:lang w:val="en-US"/>
        </w:rPr>
        <w:lastRenderedPageBreak/>
        <w:t>also contains the strategies that will be used to measure innovation in the company. Nonetheless, factors that may impede innovation over time are acknowledged, with suggestions of the several measures that will be taken to counter them.</w:t>
      </w:r>
    </w:p>
    <w:p w14:paraId="749610E9" w14:textId="77777777" w:rsidR="00CC2736" w:rsidRDefault="00CC2736" w:rsidP="00CC2736">
      <w:pPr>
        <w:spacing w:line="480" w:lineRule="auto"/>
        <w:jc w:val="center"/>
        <w:rPr>
          <w:rFonts w:ascii="Times New Roman" w:hAnsi="Times New Roman" w:cs="Times New Roman"/>
          <w:bCs/>
          <w:sz w:val="24"/>
          <w:szCs w:val="24"/>
          <w:lang w:val="en-US"/>
        </w:rPr>
      </w:pPr>
      <w:r>
        <w:rPr>
          <w:rFonts w:ascii="Times New Roman" w:hAnsi="Times New Roman" w:cs="Times New Roman"/>
          <w:bCs/>
          <w:sz w:val="24"/>
          <w:szCs w:val="24"/>
          <w:lang w:val="en-US"/>
        </w:rPr>
        <w:br w:type="page"/>
      </w:r>
    </w:p>
    <w:p w14:paraId="2782A186" w14:textId="56040DE6" w:rsidR="0075327C" w:rsidRDefault="00684564" w:rsidP="00CC2736">
      <w:pPr>
        <w:spacing w:line="480" w:lineRule="auto"/>
        <w:jc w:val="center"/>
        <w:rPr>
          <w:rFonts w:ascii="Times New Roman" w:hAnsi="Times New Roman" w:cs="Times New Roman"/>
          <w:bCs/>
          <w:sz w:val="24"/>
          <w:szCs w:val="24"/>
          <w:lang w:val="en-US"/>
        </w:rPr>
      </w:pPr>
      <w:r w:rsidRPr="00684564">
        <w:rPr>
          <w:rFonts w:ascii="Times New Roman" w:hAnsi="Times New Roman" w:cs="Times New Roman"/>
          <w:bCs/>
          <w:sz w:val="24"/>
          <w:szCs w:val="24"/>
          <w:lang w:val="en-US"/>
        </w:rPr>
        <w:lastRenderedPageBreak/>
        <w:t>References</w:t>
      </w:r>
    </w:p>
    <w:p w14:paraId="20023115" w14:textId="77777777" w:rsidR="00513DC2" w:rsidRDefault="00513DC2" w:rsidP="00CC2736">
      <w:pPr>
        <w:spacing w:line="480" w:lineRule="auto"/>
        <w:ind w:left="720" w:hanging="720"/>
        <w:rPr>
          <w:rFonts w:ascii="Times New Roman" w:hAnsi="Times New Roman" w:cs="Times New Roman"/>
          <w:sz w:val="24"/>
          <w:szCs w:val="24"/>
          <w:lang w:val="en-US"/>
        </w:rPr>
      </w:pPr>
      <w:r w:rsidRPr="00684564">
        <w:rPr>
          <w:rFonts w:ascii="Times New Roman" w:hAnsi="Times New Roman" w:cs="Times New Roman"/>
          <w:sz w:val="24"/>
          <w:szCs w:val="24"/>
          <w:lang w:val="en-US"/>
        </w:rPr>
        <w:t xml:space="preserve">Bartel, C. A. &amp; Garud, R. (2009). The role of narratives in sustaining organizational innovation. </w:t>
      </w:r>
      <w:r w:rsidRPr="00684564">
        <w:rPr>
          <w:rFonts w:ascii="Times New Roman" w:hAnsi="Times New Roman" w:cs="Times New Roman"/>
          <w:i/>
          <w:iCs/>
          <w:sz w:val="24"/>
          <w:szCs w:val="24"/>
          <w:lang w:val="en-US"/>
        </w:rPr>
        <w:t>Organization Science, 20</w:t>
      </w:r>
      <w:r w:rsidRPr="00684564">
        <w:rPr>
          <w:rFonts w:ascii="Times New Roman" w:hAnsi="Times New Roman" w:cs="Times New Roman"/>
          <w:sz w:val="24"/>
          <w:szCs w:val="24"/>
          <w:lang w:val="en-US"/>
        </w:rPr>
        <w:t>(1), 107-117.</w:t>
      </w:r>
    </w:p>
    <w:p w14:paraId="0F21B40B" w14:textId="77777777" w:rsidR="00513DC2" w:rsidRDefault="00513DC2" w:rsidP="00CC2736">
      <w:pPr>
        <w:spacing w:line="480" w:lineRule="auto"/>
        <w:ind w:left="720" w:hanging="720"/>
        <w:rPr>
          <w:rFonts w:ascii="Times New Roman" w:hAnsi="Times New Roman" w:cs="Times New Roman"/>
          <w:sz w:val="24"/>
          <w:szCs w:val="24"/>
          <w:lang w:val="en-US"/>
        </w:rPr>
      </w:pPr>
      <w:r w:rsidRPr="00684564">
        <w:rPr>
          <w:rFonts w:ascii="Times New Roman" w:hAnsi="Times New Roman" w:cs="Times New Roman"/>
          <w:sz w:val="24"/>
          <w:szCs w:val="24"/>
          <w:lang w:val="en-US"/>
        </w:rPr>
        <w:t>Hamel, G., &amp; Tennant, N. (2015). The 5 Requirements of a Truly Innovative Company. Harvard Business Review. Retrieved from</w:t>
      </w:r>
      <w:r>
        <w:rPr>
          <w:rFonts w:ascii="Times New Roman" w:hAnsi="Times New Roman" w:cs="Times New Roman"/>
          <w:sz w:val="24"/>
          <w:szCs w:val="24"/>
          <w:lang w:val="en-US"/>
        </w:rPr>
        <w:t xml:space="preserve"> </w:t>
      </w:r>
      <w:hyperlink r:id="rId6" w:history="1">
        <w:r w:rsidRPr="00684564">
          <w:rPr>
            <w:rStyle w:val="Hyperlink"/>
            <w:rFonts w:ascii="Times New Roman" w:hAnsi="Times New Roman" w:cs="Times New Roman"/>
            <w:sz w:val="24"/>
            <w:szCs w:val="24"/>
            <w:lang w:val="en-US"/>
          </w:rPr>
          <w:t>https://hbr.org/2015/04/the-5-requirements-of-a-truly-innovative-company?registration=success</w:t>
        </w:r>
      </w:hyperlink>
    </w:p>
    <w:p w14:paraId="1B04D36E" w14:textId="4960413D" w:rsidR="00513DC2" w:rsidRDefault="00513DC2" w:rsidP="00CC2736">
      <w:pPr>
        <w:spacing w:line="480" w:lineRule="auto"/>
        <w:ind w:left="720" w:hanging="720"/>
        <w:rPr>
          <w:rFonts w:ascii="Times New Roman" w:hAnsi="Times New Roman" w:cs="Times New Roman"/>
          <w:sz w:val="24"/>
          <w:szCs w:val="24"/>
          <w:lang w:val="en-US"/>
        </w:rPr>
      </w:pPr>
      <w:r w:rsidRPr="00684564">
        <w:rPr>
          <w:rFonts w:ascii="Times New Roman" w:hAnsi="Times New Roman" w:cs="Times New Roman"/>
          <w:sz w:val="24"/>
          <w:szCs w:val="24"/>
          <w:lang w:val="en-US"/>
        </w:rPr>
        <w:t>Katzenbach, J. R., Steffen, I., &amp; Kronley, C. (2012, July-August). Culture change that sticks: Start with what</w:t>
      </w:r>
      <w:r w:rsidR="00107351">
        <w:rPr>
          <w:rFonts w:ascii="Times New Roman" w:hAnsi="Times New Roman" w:cs="Times New Roman"/>
          <w:sz w:val="24"/>
          <w:szCs w:val="24"/>
          <w:lang w:val="en-US"/>
        </w:rPr>
        <w:t>’</w:t>
      </w:r>
      <w:r w:rsidRPr="00684564">
        <w:rPr>
          <w:rFonts w:ascii="Times New Roman" w:hAnsi="Times New Roman" w:cs="Times New Roman"/>
          <w:sz w:val="24"/>
          <w:szCs w:val="24"/>
          <w:lang w:val="en-US"/>
        </w:rPr>
        <w:t>s already working. Harvard Business Review, 111-117.</w:t>
      </w:r>
      <w:r>
        <w:rPr>
          <w:rFonts w:ascii="Times New Roman" w:hAnsi="Times New Roman" w:cs="Times New Roman"/>
          <w:sz w:val="24"/>
          <w:szCs w:val="24"/>
          <w:lang w:val="en-US"/>
        </w:rPr>
        <w:t xml:space="preserve"> Retrieved from </w:t>
      </w:r>
      <w:hyperlink r:id="rId7" w:history="1">
        <w:r w:rsidRPr="00684564">
          <w:rPr>
            <w:rStyle w:val="Hyperlink"/>
            <w:rFonts w:ascii="Times New Roman" w:hAnsi="Times New Roman" w:cs="Times New Roman"/>
            <w:sz w:val="24"/>
            <w:szCs w:val="24"/>
            <w:lang w:val="en-US"/>
          </w:rPr>
          <w:t>http://cviewstrategies.com/wp-content/uploads/2014/03/HBR_Cultural-Change-That-Sticks.pdf</w:t>
        </w:r>
      </w:hyperlink>
    </w:p>
    <w:p w14:paraId="232FD6BD" w14:textId="5A373487" w:rsidR="00513DC2" w:rsidRDefault="00513DC2" w:rsidP="00CC2736">
      <w:pPr>
        <w:spacing w:line="480" w:lineRule="auto"/>
        <w:ind w:left="720" w:hanging="720"/>
        <w:rPr>
          <w:rFonts w:ascii="Times New Roman" w:hAnsi="Times New Roman" w:cs="Times New Roman"/>
          <w:sz w:val="24"/>
          <w:szCs w:val="24"/>
          <w:lang w:val="en-US"/>
        </w:rPr>
      </w:pPr>
      <w:r w:rsidRPr="00684564">
        <w:rPr>
          <w:rFonts w:ascii="Times New Roman" w:hAnsi="Times New Roman" w:cs="Times New Roman"/>
          <w:sz w:val="24"/>
          <w:szCs w:val="24"/>
          <w:lang w:val="en-US"/>
        </w:rPr>
        <w:t xml:space="preserve">Nguyen, H., &amp; Mohamed, S. (2011). Leadership behaviors, organizational culture and knowledge management practices. </w:t>
      </w:r>
      <w:r w:rsidRPr="00684564">
        <w:rPr>
          <w:rFonts w:ascii="Times New Roman" w:hAnsi="Times New Roman" w:cs="Times New Roman"/>
          <w:i/>
          <w:iCs/>
          <w:sz w:val="24"/>
          <w:szCs w:val="24"/>
          <w:lang w:val="en-US"/>
        </w:rPr>
        <w:t>Journal of Management Development</w:t>
      </w:r>
      <w:r w:rsidRPr="00684564">
        <w:rPr>
          <w:rFonts w:ascii="Times New Roman" w:hAnsi="Times New Roman" w:cs="Times New Roman"/>
          <w:sz w:val="24"/>
          <w:szCs w:val="24"/>
          <w:lang w:val="en-US"/>
        </w:rPr>
        <w:t>.</w:t>
      </w:r>
      <w:r w:rsidR="00DC26B4">
        <w:rPr>
          <w:rFonts w:ascii="Times New Roman" w:hAnsi="Times New Roman" w:cs="Times New Roman"/>
          <w:sz w:val="24"/>
          <w:szCs w:val="24"/>
          <w:lang w:val="en-US"/>
        </w:rPr>
        <w:t xml:space="preserve"> </w:t>
      </w:r>
      <w:r w:rsidR="00DC26B4">
        <w:rPr>
          <w:rFonts w:ascii="Times New Roman" w:hAnsi="Times New Roman" w:cs="Times New Roman"/>
          <w:i/>
          <w:iCs/>
          <w:sz w:val="24"/>
          <w:szCs w:val="24"/>
          <w:lang w:val="en-US"/>
        </w:rPr>
        <w:t>30</w:t>
      </w:r>
      <w:r w:rsidR="00DC26B4">
        <w:rPr>
          <w:rFonts w:ascii="Times New Roman" w:hAnsi="Times New Roman" w:cs="Times New Roman"/>
          <w:sz w:val="24"/>
          <w:szCs w:val="24"/>
          <w:lang w:val="en-US"/>
        </w:rPr>
        <w:t>(2),</w:t>
      </w:r>
      <w:r w:rsidRPr="00684564">
        <w:rPr>
          <w:rFonts w:ascii="Times New Roman" w:hAnsi="Times New Roman" w:cs="Times New Roman"/>
          <w:sz w:val="24"/>
          <w:szCs w:val="24"/>
          <w:lang w:val="en-US"/>
        </w:rPr>
        <w:t xml:space="preserve"> Pp 206-221</w:t>
      </w:r>
      <w:r>
        <w:rPr>
          <w:rFonts w:ascii="Times New Roman" w:hAnsi="Times New Roman" w:cs="Times New Roman"/>
          <w:sz w:val="24"/>
          <w:szCs w:val="24"/>
          <w:lang w:val="en-US"/>
        </w:rPr>
        <w:t>.</w:t>
      </w:r>
    </w:p>
    <w:p w14:paraId="7D4DD7D7" w14:textId="77777777" w:rsidR="00513DC2" w:rsidRDefault="00513DC2" w:rsidP="00CC2736">
      <w:pPr>
        <w:spacing w:line="480" w:lineRule="auto"/>
        <w:ind w:left="720" w:hanging="720"/>
        <w:rPr>
          <w:rFonts w:ascii="Times New Roman" w:hAnsi="Times New Roman" w:cs="Times New Roman"/>
          <w:sz w:val="24"/>
          <w:szCs w:val="24"/>
          <w:lang w:val="en-US"/>
        </w:rPr>
      </w:pPr>
      <w:r w:rsidRPr="00684564">
        <w:rPr>
          <w:rFonts w:ascii="Times New Roman" w:hAnsi="Times New Roman" w:cs="Times New Roman"/>
          <w:sz w:val="24"/>
          <w:szCs w:val="24"/>
          <w:lang w:val="en-US"/>
        </w:rPr>
        <w:t xml:space="preserve">Patel, T., &amp; Patel, </w:t>
      </w:r>
      <w:r w:rsidRPr="00684564">
        <w:rPr>
          <w:rFonts w:ascii="Times New Roman" w:hAnsi="Times New Roman" w:cs="Times New Roman"/>
          <w:sz w:val="24"/>
          <w:szCs w:val="24"/>
          <w:lang w:val="en-US"/>
        </w:rPr>
        <w:t>C. (</w:t>
      </w:r>
      <w:r w:rsidRPr="00684564">
        <w:rPr>
          <w:rFonts w:ascii="Times New Roman" w:hAnsi="Times New Roman" w:cs="Times New Roman"/>
          <w:sz w:val="24"/>
          <w:szCs w:val="24"/>
          <w:lang w:val="en-US"/>
        </w:rPr>
        <w:t xml:space="preserve">2008) Learning cultures for sustained innovation success, Innovation: </w:t>
      </w:r>
      <w:r w:rsidRPr="00684564">
        <w:rPr>
          <w:rFonts w:ascii="Times New Roman" w:hAnsi="Times New Roman" w:cs="Times New Roman"/>
          <w:i/>
          <w:sz w:val="24"/>
          <w:szCs w:val="24"/>
          <w:lang w:val="en-US"/>
        </w:rPr>
        <w:t>The European Journal of Social Science Research</w:t>
      </w:r>
      <w:r w:rsidRPr="00684564">
        <w:rPr>
          <w:rFonts w:ascii="Times New Roman" w:hAnsi="Times New Roman" w:cs="Times New Roman"/>
          <w:sz w:val="24"/>
          <w:szCs w:val="24"/>
          <w:lang w:val="en-US"/>
        </w:rPr>
        <w:t>, 21:3, 233-251, DOI:10.1080/13511610802404914</w:t>
      </w:r>
      <w:r>
        <w:rPr>
          <w:rFonts w:ascii="Times New Roman" w:hAnsi="Times New Roman" w:cs="Times New Roman"/>
          <w:sz w:val="24"/>
          <w:szCs w:val="24"/>
          <w:lang w:val="en-US"/>
        </w:rPr>
        <w:t>.</w:t>
      </w:r>
    </w:p>
    <w:p w14:paraId="2E5E4260" w14:textId="089A4BC8" w:rsidR="00513DC2" w:rsidRDefault="00513DC2" w:rsidP="00CC2736">
      <w:pPr>
        <w:spacing w:line="480" w:lineRule="auto"/>
        <w:ind w:left="720" w:hanging="720"/>
        <w:rPr>
          <w:rFonts w:ascii="Times New Roman" w:hAnsi="Times New Roman" w:cs="Times New Roman"/>
          <w:sz w:val="24"/>
          <w:szCs w:val="24"/>
          <w:lang w:val="en-US"/>
        </w:rPr>
      </w:pPr>
      <w:r w:rsidRPr="00684564">
        <w:rPr>
          <w:rFonts w:ascii="Times New Roman" w:hAnsi="Times New Roman" w:cs="Times New Roman"/>
          <w:sz w:val="24"/>
          <w:szCs w:val="24"/>
          <w:lang w:val="en-US"/>
        </w:rPr>
        <w:t>Price, C. &amp; Meyers, A. (March-April</w:t>
      </w:r>
      <w:r w:rsidR="002F04DC">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 2006). The 12-Step innovation roadmap: How to analyze and prioritize new business ideas. Physician Executive, 32(2), pp. 52-55. ProQuest.</w:t>
      </w:r>
    </w:p>
    <w:p w14:paraId="71252CAC" w14:textId="2259FCAB" w:rsidR="00513DC2" w:rsidRDefault="00513DC2" w:rsidP="00CC2736">
      <w:pPr>
        <w:spacing w:line="480" w:lineRule="auto"/>
        <w:ind w:left="720" w:hanging="720"/>
        <w:rPr>
          <w:rFonts w:ascii="Times New Roman" w:hAnsi="Times New Roman" w:cs="Times New Roman"/>
          <w:sz w:val="24"/>
          <w:szCs w:val="24"/>
          <w:lang w:val="en-US"/>
        </w:rPr>
      </w:pPr>
      <w:r w:rsidRPr="00684564">
        <w:rPr>
          <w:rFonts w:ascii="Times New Roman" w:hAnsi="Times New Roman" w:cs="Times New Roman"/>
          <w:sz w:val="24"/>
          <w:szCs w:val="24"/>
          <w:lang w:val="en-US"/>
        </w:rPr>
        <w:t>Rakic, K. (2015)</w:t>
      </w:r>
      <w:r w:rsidR="002F04DC">
        <w:rPr>
          <w:rFonts w:ascii="Times New Roman" w:hAnsi="Times New Roman" w:cs="Times New Roman"/>
          <w:sz w:val="24"/>
          <w:szCs w:val="24"/>
          <w:lang w:val="en-US"/>
        </w:rPr>
        <w:t>.</w:t>
      </w:r>
      <w:r w:rsidRPr="00684564">
        <w:rPr>
          <w:rFonts w:ascii="Times New Roman" w:hAnsi="Times New Roman" w:cs="Times New Roman"/>
          <w:sz w:val="24"/>
          <w:szCs w:val="24"/>
          <w:lang w:val="en-US"/>
        </w:rPr>
        <w:t xml:space="preserve"> Psychological Influences of Organizational Culture on Young Employees at Upscale Hotels. Modul University Vienna. Pp 22. Retrieved from</w:t>
      </w:r>
      <w:r>
        <w:rPr>
          <w:rFonts w:ascii="Times New Roman" w:hAnsi="Times New Roman" w:cs="Times New Roman"/>
          <w:sz w:val="24"/>
          <w:szCs w:val="24"/>
          <w:lang w:val="en-US"/>
        </w:rPr>
        <w:t xml:space="preserve"> </w:t>
      </w:r>
      <w:hyperlink r:id="rId8" w:history="1">
        <w:r w:rsidRPr="00684564">
          <w:rPr>
            <w:rStyle w:val="Hyperlink"/>
            <w:rFonts w:ascii="Times New Roman" w:hAnsi="Times New Roman" w:cs="Times New Roman"/>
            <w:sz w:val="24"/>
            <w:szCs w:val="24"/>
            <w:lang w:val="en-US"/>
          </w:rPr>
          <w:t>https://www.modul.ac.at/uploads/files/Theses/Bachelor/Undergrad_2020/BBA_2020/Thesis_1411040_Rakic_Katarina.pdf</w:t>
        </w:r>
      </w:hyperlink>
    </w:p>
    <w:p w14:paraId="3A2FAD7C" w14:textId="5F57174D" w:rsidR="00513DC2" w:rsidRDefault="00513DC2" w:rsidP="00CC2736">
      <w:pPr>
        <w:spacing w:line="480" w:lineRule="auto"/>
        <w:ind w:left="720" w:hanging="720"/>
        <w:rPr>
          <w:rFonts w:ascii="Times New Roman" w:hAnsi="Times New Roman" w:cs="Times New Roman"/>
          <w:sz w:val="24"/>
          <w:szCs w:val="24"/>
          <w:lang w:val="en-US"/>
        </w:rPr>
      </w:pPr>
      <w:r w:rsidRPr="00684564">
        <w:rPr>
          <w:rFonts w:ascii="Times New Roman" w:hAnsi="Times New Roman" w:cs="Times New Roman"/>
          <w:sz w:val="24"/>
          <w:szCs w:val="24"/>
          <w:lang w:val="en-US"/>
        </w:rPr>
        <w:lastRenderedPageBreak/>
        <w:t xml:space="preserve">Ryan, </w:t>
      </w:r>
      <w:r w:rsidRPr="00684564">
        <w:rPr>
          <w:rFonts w:ascii="Times New Roman" w:hAnsi="Times New Roman" w:cs="Times New Roman"/>
          <w:sz w:val="24"/>
          <w:szCs w:val="24"/>
          <w:lang w:val="en-US"/>
        </w:rPr>
        <w:t>L. (</w:t>
      </w:r>
      <w:r w:rsidRPr="00684564">
        <w:rPr>
          <w:rFonts w:ascii="Times New Roman" w:hAnsi="Times New Roman" w:cs="Times New Roman"/>
          <w:sz w:val="24"/>
          <w:szCs w:val="24"/>
          <w:lang w:val="en-US"/>
        </w:rPr>
        <w:t xml:space="preserve">2012). The Deliberate Integration of Creativity into Strategic Planning. </w:t>
      </w:r>
      <w:r w:rsidRPr="00684564">
        <w:rPr>
          <w:rFonts w:ascii="Times New Roman" w:hAnsi="Times New Roman" w:cs="Times New Roman"/>
          <w:i/>
          <w:sz w:val="24"/>
          <w:szCs w:val="24"/>
          <w:lang w:val="en-US"/>
        </w:rPr>
        <w:t>Creative Studies Graduate Student Master</w:t>
      </w:r>
      <w:r w:rsidR="00107351">
        <w:rPr>
          <w:rFonts w:ascii="Times New Roman" w:hAnsi="Times New Roman" w:cs="Times New Roman"/>
          <w:i/>
          <w:sz w:val="24"/>
          <w:szCs w:val="24"/>
          <w:lang w:val="en-US"/>
        </w:rPr>
        <w:t>’</w:t>
      </w:r>
      <w:r w:rsidRPr="00684564">
        <w:rPr>
          <w:rFonts w:ascii="Times New Roman" w:hAnsi="Times New Roman" w:cs="Times New Roman"/>
          <w:i/>
          <w:sz w:val="24"/>
          <w:szCs w:val="24"/>
          <w:lang w:val="en-US"/>
        </w:rPr>
        <w:t>s Projects. Paper 173</w:t>
      </w:r>
      <w:r w:rsidRPr="00684564">
        <w:rPr>
          <w:rFonts w:ascii="Times New Roman" w:hAnsi="Times New Roman" w:cs="Times New Roman"/>
          <w:sz w:val="24"/>
          <w:szCs w:val="24"/>
          <w:lang w:val="en-US"/>
        </w:rPr>
        <w:t>. Retrieved from</w:t>
      </w:r>
      <w:r>
        <w:rPr>
          <w:rFonts w:ascii="Times New Roman" w:hAnsi="Times New Roman" w:cs="Times New Roman"/>
          <w:sz w:val="24"/>
          <w:szCs w:val="24"/>
          <w:lang w:val="en-US"/>
        </w:rPr>
        <w:t xml:space="preserve"> </w:t>
      </w:r>
      <w:hyperlink r:id="rId9" w:history="1">
        <w:r w:rsidRPr="00684564">
          <w:rPr>
            <w:rStyle w:val="Hyperlink"/>
            <w:rFonts w:ascii="Times New Roman" w:hAnsi="Times New Roman" w:cs="Times New Roman"/>
            <w:sz w:val="24"/>
            <w:szCs w:val="24"/>
            <w:lang w:val="en-US"/>
          </w:rPr>
          <w:t>http://digitalcommons.buffalostate.edu/creativeprojects</w:t>
        </w:r>
      </w:hyperlink>
    </w:p>
    <w:p w14:paraId="521F3035" w14:textId="5F54C307" w:rsidR="00513DC2" w:rsidRDefault="00513DC2" w:rsidP="00CC2736">
      <w:pPr>
        <w:spacing w:line="480" w:lineRule="auto"/>
        <w:ind w:left="720" w:hanging="720"/>
        <w:rPr>
          <w:rFonts w:ascii="Times New Roman" w:hAnsi="Times New Roman" w:cs="Times New Roman"/>
          <w:sz w:val="24"/>
          <w:szCs w:val="24"/>
          <w:lang w:val="en-US"/>
        </w:rPr>
      </w:pPr>
      <w:r w:rsidRPr="00684564">
        <w:rPr>
          <w:rFonts w:ascii="Times New Roman" w:hAnsi="Times New Roman" w:cs="Times New Roman"/>
          <w:sz w:val="24"/>
          <w:szCs w:val="24"/>
          <w:lang w:val="en-US"/>
        </w:rPr>
        <w:t xml:space="preserve">Sanz-Valle, R., Naranjo-Valencia, J., Jime´nez-Jime´nez, D., and Perez-Caballero, L. (2011). Linking organizational learning with technical innovation and organizational culture. </w:t>
      </w:r>
      <w:r w:rsidRPr="00684564">
        <w:rPr>
          <w:rFonts w:ascii="Times New Roman" w:hAnsi="Times New Roman" w:cs="Times New Roman"/>
          <w:i/>
          <w:sz w:val="24"/>
          <w:szCs w:val="24"/>
          <w:lang w:val="en-US"/>
        </w:rPr>
        <w:t>Journal of Knowledge Management</w:t>
      </w:r>
      <w:r w:rsidRPr="00684564">
        <w:rPr>
          <w:rFonts w:ascii="Times New Roman" w:hAnsi="Times New Roman" w:cs="Times New Roman"/>
          <w:sz w:val="24"/>
          <w:szCs w:val="24"/>
          <w:lang w:val="en-US"/>
        </w:rPr>
        <w:t xml:space="preserve">. </w:t>
      </w:r>
      <w:r w:rsidR="00DC26B4">
        <w:rPr>
          <w:rFonts w:ascii="Times New Roman" w:hAnsi="Times New Roman" w:cs="Times New Roman"/>
          <w:i/>
          <w:iCs/>
          <w:sz w:val="24"/>
          <w:szCs w:val="24"/>
          <w:lang w:val="en-US"/>
        </w:rPr>
        <w:t>15</w:t>
      </w:r>
      <w:r w:rsidR="00DC26B4">
        <w:rPr>
          <w:rFonts w:ascii="Times New Roman" w:hAnsi="Times New Roman" w:cs="Times New Roman"/>
          <w:sz w:val="24"/>
          <w:szCs w:val="24"/>
          <w:lang w:val="en-US"/>
        </w:rPr>
        <w:t xml:space="preserve">(6), </w:t>
      </w:r>
      <w:r w:rsidRPr="00684564">
        <w:rPr>
          <w:rFonts w:ascii="Times New Roman" w:hAnsi="Times New Roman" w:cs="Times New Roman"/>
          <w:sz w:val="24"/>
          <w:szCs w:val="24"/>
          <w:lang w:val="en-US"/>
        </w:rPr>
        <w:t>Pp 997-1015.</w:t>
      </w:r>
    </w:p>
    <w:p w14:paraId="11894A02" w14:textId="77777777" w:rsidR="00513DC2" w:rsidRDefault="00513DC2" w:rsidP="00CC2736">
      <w:pPr>
        <w:spacing w:line="480" w:lineRule="auto"/>
        <w:ind w:left="720" w:hanging="720"/>
        <w:rPr>
          <w:rFonts w:ascii="Times New Roman" w:hAnsi="Times New Roman" w:cs="Times New Roman"/>
          <w:sz w:val="24"/>
          <w:szCs w:val="24"/>
          <w:lang w:val="en-US"/>
        </w:rPr>
      </w:pPr>
      <w:r w:rsidRPr="00684564">
        <w:rPr>
          <w:rFonts w:ascii="Times New Roman" w:hAnsi="Times New Roman" w:cs="Times New Roman"/>
          <w:sz w:val="24"/>
          <w:szCs w:val="24"/>
          <w:lang w:val="en-US"/>
        </w:rPr>
        <w:t xml:space="preserve">Shukla, T. &amp; Singh, A. (2015). Organizational Factors Influencing Innovation: An Empirical Investigation. </w:t>
      </w:r>
      <w:r w:rsidRPr="00684564">
        <w:rPr>
          <w:rFonts w:ascii="Times New Roman" w:hAnsi="Times New Roman" w:cs="Times New Roman"/>
          <w:i/>
          <w:sz w:val="24"/>
          <w:szCs w:val="24"/>
          <w:lang w:val="en-US"/>
        </w:rPr>
        <w:t>Journal of Strategic Human Resource Management</w:t>
      </w:r>
      <w:r w:rsidRPr="00684564">
        <w:rPr>
          <w:rFonts w:ascii="Times New Roman" w:hAnsi="Times New Roman" w:cs="Times New Roman"/>
          <w:sz w:val="24"/>
          <w:szCs w:val="24"/>
          <w:lang w:val="en-US"/>
        </w:rPr>
        <w:t>. 4. 10.21863/jshrm/2015.4.3.018.</w:t>
      </w:r>
    </w:p>
    <w:p w14:paraId="5AE8DFA7" w14:textId="77777777" w:rsidR="00513DC2" w:rsidRDefault="00513DC2" w:rsidP="00CC2736">
      <w:pPr>
        <w:spacing w:line="480" w:lineRule="auto"/>
        <w:ind w:left="720" w:hanging="720"/>
        <w:rPr>
          <w:rFonts w:ascii="Times New Roman" w:hAnsi="Times New Roman" w:cs="Times New Roman"/>
          <w:sz w:val="24"/>
          <w:szCs w:val="24"/>
          <w:lang w:val="en-US"/>
        </w:rPr>
      </w:pPr>
      <w:r w:rsidRPr="00684564">
        <w:rPr>
          <w:rFonts w:ascii="Times New Roman" w:hAnsi="Times New Roman" w:cs="Times New Roman"/>
          <w:sz w:val="24"/>
          <w:szCs w:val="24"/>
          <w:lang w:val="en-US"/>
        </w:rPr>
        <w:t>Steel, J. &amp; Murray, M. (2004). Creating, supporting and sustaining a culture of innovation. Engineering, Construction and Architectural Management, 11(5), 316-322.</w:t>
      </w:r>
    </w:p>
    <w:p w14:paraId="32D8FAF6" w14:textId="77777777" w:rsidR="00513DC2" w:rsidRPr="00684564" w:rsidRDefault="00513DC2" w:rsidP="00CC2736">
      <w:pPr>
        <w:spacing w:line="480" w:lineRule="auto"/>
        <w:ind w:left="720" w:hanging="720"/>
        <w:rPr>
          <w:rFonts w:ascii="Times New Roman" w:hAnsi="Times New Roman" w:cs="Times New Roman"/>
          <w:sz w:val="24"/>
          <w:szCs w:val="24"/>
          <w:lang w:val="en-US"/>
        </w:rPr>
      </w:pPr>
      <w:r w:rsidRPr="00684564">
        <w:rPr>
          <w:rFonts w:ascii="Times New Roman" w:hAnsi="Times New Roman" w:cs="Times New Roman"/>
          <w:sz w:val="24"/>
          <w:szCs w:val="24"/>
          <w:lang w:val="en-US"/>
        </w:rPr>
        <w:t>Timmerman, J. C. (2009). A systematic approach for making innovation a core competency. Journal for Quality and Participation, 31(4), 4-10.</w:t>
      </w:r>
    </w:p>
    <w:sectPr w:rsidR="00513DC2" w:rsidRPr="00684564" w:rsidSect="001D065D">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B171C4" w14:textId="77777777" w:rsidR="00983412" w:rsidRDefault="00983412" w:rsidP="001D065D">
      <w:pPr>
        <w:spacing w:after="0" w:line="240" w:lineRule="auto"/>
      </w:pPr>
      <w:r>
        <w:separator/>
      </w:r>
    </w:p>
  </w:endnote>
  <w:endnote w:type="continuationSeparator" w:id="0">
    <w:p w14:paraId="114606E4" w14:textId="77777777" w:rsidR="00983412" w:rsidRDefault="00983412" w:rsidP="001D06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AE39E8" w14:textId="77777777" w:rsidR="00983412" w:rsidRDefault="00983412" w:rsidP="001D065D">
      <w:pPr>
        <w:spacing w:after="0" w:line="240" w:lineRule="auto"/>
      </w:pPr>
      <w:r>
        <w:separator/>
      </w:r>
    </w:p>
  </w:footnote>
  <w:footnote w:type="continuationSeparator" w:id="0">
    <w:p w14:paraId="67668A46" w14:textId="77777777" w:rsidR="00983412" w:rsidRDefault="00983412" w:rsidP="001D06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0"/>
        <w:szCs w:val="20"/>
      </w:rPr>
      <w:id w:val="-1404834125"/>
      <w:docPartObj>
        <w:docPartGallery w:val="Page Numbers (Top of Page)"/>
        <w:docPartUnique/>
      </w:docPartObj>
    </w:sdtPr>
    <w:sdtEndPr>
      <w:rPr>
        <w:noProof/>
      </w:rPr>
    </w:sdtEndPr>
    <w:sdtContent>
      <w:p w14:paraId="30016461" w14:textId="67A46AD5" w:rsidR="001D065D" w:rsidRPr="001D065D" w:rsidRDefault="001D065D" w:rsidP="001D065D">
        <w:pPr>
          <w:pStyle w:val="Header"/>
          <w:jc w:val="right"/>
          <w:rPr>
            <w:rFonts w:ascii="Times New Roman" w:hAnsi="Times New Roman" w:cs="Times New Roman"/>
            <w:sz w:val="20"/>
            <w:szCs w:val="20"/>
          </w:rPr>
        </w:pPr>
        <w:r w:rsidRPr="001D065D">
          <w:rPr>
            <w:rFonts w:ascii="Times New Roman" w:hAnsi="Times New Roman" w:cs="Times New Roman"/>
            <w:bCs/>
            <w:sz w:val="20"/>
            <w:szCs w:val="20"/>
            <w:lang w:val="en-US"/>
          </w:rPr>
          <w:t>A PLAN TO CREATE A CULTURE OF INNOVATION IN A NEW ENTREPRENEURIAL VENTURE</w:t>
        </w:r>
        <w:r>
          <w:rPr>
            <w:rFonts w:ascii="Times New Roman" w:hAnsi="Times New Roman" w:cs="Times New Roman"/>
            <w:bCs/>
            <w:sz w:val="20"/>
            <w:szCs w:val="20"/>
            <w:lang w:val="en-US"/>
          </w:rPr>
          <w:tab/>
        </w:r>
        <w:r w:rsidRPr="001D065D">
          <w:rPr>
            <w:rFonts w:ascii="Times New Roman" w:hAnsi="Times New Roman" w:cs="Times New Roman"/>
            <w:sz w:val="20"/>
            <w:szCs w:val="20"/>
          </w:rPr>
          <w:fldChar w:fldCharType="begin"/>
        </w:r>
        <w:r w:rsidRPr="001D065D">
          <w:rPr>
            <w:rFonts w:ascii="Times New Roman" w:hAnsi="Times New Roman" w:cs="Times New Roman"/>
            <w:sz w:val="20"/>
            <w:szCs w:val="20"/>
          </w:rPr>
          <w:instrText xml:space="preserve"> PAGE   \* MERGEFORMAT </w:instrText>
        </w:r>
        <w:r w:rsidRPr="001D065D">
          <w:rPr>
            <w:rFonts w:ascii="Times New Roman" w:hAnsi="Times New Roman" w:cs="Times New Roman"/>
            <w:sz w:val="20"/>
            <w:szCs w:val="20"/>
          </w:rPr>
          <w:fldChar w:fldCharType="separate"/>
        </w:r>
        <w:r w:rsidRPr="001D065D">
          <w:rPr>
            <w:rFonts w:ascii="Times New Roman" w:hAnsi="Times New Roman" w:cs="Times New Roman"/>
            <w:noProof/>
            <w:sz w:val="20"/>
            <w:szCs w:val="20"/>
          </w:rPr>
          <w:t>2</w:t>
        </w:r>
        <w:r w:rsidRPr="001D065D">
          <w:rPr>
            <w:rFonts w:ascii="Times New Roman" w:hAnsi="Times New Roman" w:cs="Times New Roman"/>
            <w:noProof/>
            <w:sz w:val="20"/>
            <w:szCs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18"/>
        <w:szCs w:val="18"/>
      </w:rPr>
      <w:id w:val="729734022"/>
      <w:docPartObj>
        <w:docPartGallery w:val="Page Numbers (Top of Page)"/>
        <w:docPartUnique/>
      </w:docPartObj>
    </w:sdtPr>
    <w:sdtEndPr>
      <w:rPr>
        <w:noProof/>
      </w:rPr>
    </w:sdtEndPr>
    <w:sdtContent>
      <w:p w14:paraId="542A06E1" w14:textId="7E095C96" w:rsidR="001D065D" w:rsidRPr="001D065D" w:rsidRDefault="001D065D" w:rsidP="001D065D">
        <w:pPr>
          <w:pStyle w:val="Header"/>
          <w:jc w:val="right"/>
          <w:rPr>
            <w:rFonts w:ascii="Times New Roman" w:hAnsi="Times New Roman" w:cs="Times New Roman"/>
            <w:sz w:val="18"/>
            <w:szCs w:val="18"/>
          </w:rPr>
        </w:pPr>
        <w:r w:rsidRPr="001D065D">
          <w:rPr>
            <w:rFonts w:ascii="Times New Roman" w:hAnsi="Times New Roman" w:cs="Times New Roman"/>
            <w:sz w:val="18"/>
            <w:szCs w:val="18"/>
            <w:lang w:val="en-US"/>
          </w:rPr>
          <w:t xml:space="preserve">Running head: </w:t>
        </w:r>
        <w:r w:rsidRPr="001D065D">
          <w:rPr>
            <w:rFonts w:ascii="Times New Roman" w:hAnsi="Times New Roman" w:cs="Times New Roman"/>
            <w:bCs/>
            <w:sz w:val="18"/>
            <w:szCs w:val="18"/>
            <w:lang w:val="en-US"/>
          </w:rPr>
          <w:t>A PLAN TO CREATE A CULTURE OF INNOVATION IN A NEW ENTREPRENEURIAL VENTURE</w:t>
        </w:r>
        <w:r>
          <w:rPr>
            <w:rFonts w:ascii="Times New Roman" w:hAnsi="Times New Roman" w:cs="Times New Roman"/>
            <w:bCs/>
            <w:sz w:val="18"/>
            <w:szCs w:val="18"/>
            <w:lang w:val="en-US"/>
          </w:rPr>
          <w:tab/>
        </w:r>
        <w:r w:rsidRPr="001D065D">
          <w:rPr>
            <w:rFonts w:ascii="Times New Roman" w:hAnsi="Times New Roman" w:cs="Times New Roman"/>
            <w:sz w:val="18"/>
            <w:szCs w:val="18"/>
          </w:rPr>
          <w:fldChar w:fldCharType="begin"/>
        </w:r>
        <w:r w:rsidRPr="001D065D">
          <w:rPr>
            <w:rFonts w:ascii="Times New Roman" w:hAnsi="Times New Roman" w:cs="Times New Roman"/>
            <w:sz w:val="18"/>
            <w:szCs w:val="18"/>
          </w:rPr>
          <w:instrText xml:space="preserve"> PAGE   \* MERGEFORMAT </w:instrText>
        </w:r>
        <w:r w:rsidRPr="001D065D">
          <w:rPr>
            <w:rFonts w:ascii="Times New Roman" w:hAnsi="Times New Roman" w:cs="Times New Roman"/>
            <w:sz w:val="18"/>
            <w:szCs w:val="18"/>
          </w:rPr>
          <w:fldChar w:fldCharType="separate"/>
        </w:r>
        <w:r w:rsidRPr="001D065D">
          <w:rPr>
            <w:rFonts w:ascii="Times New Roman" w:hAnsi="Times New Roman" w:cs="Times New Roman"/>
            <w:noProof/>
            <w:sz w:val="18"/>
            <w:szCs w:val="18"/>
          </w:rPr>
          <w:t>2</w:t>
        </w:r>
        <w:r w:rsidRPr="001D065D">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KwsDQyMzIwMDewMDVX0lEKTi0uzszPAykwrAUAb/zfJCwAAAA="/>
  </w:docVars>
  <w:rsids>
    <w:rsidRoot w:val="00684564"/>
    <w:rsid w:val="000E54DE"/>
    <w:rsid w:val="00107351"/>
    <w:rsid w:val="001D065D"/>
    <w:rsid w:val="00241409"/>
    <w:rsid w:val="002F04DC"/>
    <w:rsid w:val="00513DC2"/>
    <w:rsid w:val="005C4495"/>
    <w:rsid w:val="00684564"/>
    <w:rsid w:val="006A44F9"/>
    <w:rsid w:val="006D47B7"/>
    <w:rsid w:val="0075327C"/>
    <w:rsid w:val="007A50DD"/>
    <w:rsid w:val="00883893"/>
    <w:rsid w:val="008908D7"/>
    <w:rsid w:val="00983412"/>
    <w:rsid w:val="00A0436D"/>
    <w:rsid w:val="00BC543A"/>
    <w:rsid w:val="00C37D92"/>
    <w:rsid w:val="00CC2736"/>
    <w:rsid w:val="00DC26B4"/>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7401A"/>
  <w15:chartTrackingRefBased/>
  <w15:docId w15:val="{AE605266-579C-4E95-B49A-B8DB327FB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84564"/>
    <w:rPr>
      <w:color w:val="0563C1" w:themeColor="hyperlink"/>
      <w:u w:val="single"/>
    </w:rPr>
  </w:style>
  <w:style w:type="character" w:styleId="UnresolvedMention">
    <w:name w:val="Unresolved Mention"/>
    <w:basedOn w:val="DefaultParagraphFont"/>
    <w:uiPriority w:val="99"/>
    <w:semiHidden/>
    <w:unhideWhenUsed/>
    <w:rsid w:val="00684564"/>
    <w:rPr>
      <w:color w:val="605E5C"/>
      <w:shd w:val="clear" w:color="auto" w:fill="E1DFDD"/>
    </w:rPr>
  </w:style>
  <w:style w:type="paragraph" w:styleId="Header">
    <w:name w:val="header"/>
    <w:basedOn w:val="Normal"/>
    <w:link w:val="HeaderChar"/>
    <w:uiPriority w:val="99"/>
    <w:unhideWhenUsed/>
    <w:rsid w:val="001D06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D065D"/>
  </w:style>
  <w:style w:type="paragraph" w:styleId="Footer">
    <w:name w:val="footer"/>
    <w:basedOn w:val="Normal"/>
    <w:link w:val="FooterChar"/>
    <w:uiPriority w:val="99"/>
    <w:unhideWhenUsed/>
    <w:rsid w:val="001D06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D06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dul.ac.at/uploads/files/Theses/Bachelor/Undergrad_2020/BBA_2020/Thesis_1411040_Rakic_Katarina.pd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cviewstrategies.com/wp-content/uploads/2014/03/HBR_Cultural-Change-That-Sticks.pdf"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2015/04/the-5-requirements-of-a-truly-innovative-company?registration=success"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digitalcommons.buffalostate.edu/creativeproje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13</Pages>
  <Words>3251</Words>
  <Characters>18537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30</cp:revision>
  <dcterms:created xsi:type="dcterms:W3CDTF">2020-12-10T15:54:00Z</dcterms:created>
  <dcterms:modified xsi:type="dcterms:W3CDTF">2020-12-10T16:50:00Z</dcterms:modified>
</cp:coreProperties>
</file>